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ED" w:rsidRDefault="00B33F1C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304800</wp:posOffset>
                </wp:positionV>
                <wp:extent cx="2971800" cy="2324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3F1C" w:rsidRPr="00877AEF" w:rsidRDefault="00B33F1C" w:rsidP="00B33F1C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>School of English, Drama, and Creative Studies</w:t>
                            </w:r>
                          </w:p>
                          <w:p w:rsidR="00B33F1C" w:rsidRPr="00877AEF" w:rsidRDefault="00B33F1C" w:rsidP="00B33F1C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Sonia Suman / Andy Irwin</w:t>
                            </w:r>
                          </w:p>
                          <w:p w:rsidR="00B33F1C" w:rsidRPr="00877AEF" w:rsidRDefault="00B33F1C" w:rsidP="00B33F1C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Tel: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 0121 414 9200</w:t>
                            </w:r>
                          </w:p>
                          <w:p w:rsidR="00B33F1C" w:rsidRDefault="00B33F1C" w:rsidP="00B33F1C">
                            <w:pPr>
                              <w:ind w:left="1440" w:hanging="1440"/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Email: </w:t>
                            </w:r>
                            <w:hyperlink r:id="rId4" w:history="1">
                              <w:r w:rsidRPr="00877AE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edacswelfare@contacts.bham.ac.uk</w:t>
                              </w:r>
                            </w:hyperlink>
                          </w:p>
                          <w:p w:rsidR="00B33F1C" w:rsidRPr="00877AEF" w:rsidRDefault="00B33F1C" w:rsidP="00B33F1C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</w:p>
                          <w:p w:rsidR="00B33F1C" w:rsidRPr="00877AEF" w:rsidRDefault="00B33F1C" w:rsidP="00B33F1C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>School of Philosophy, Theology, &amp; Religion</w:t>
                            </w:r>
                          </w:p>
                          <w:p w:rsidR="00B33F1C" w:rsidRPr="00877AEF" w:rsidRDefault="00B33F1C" w:rsidP="00B33F1C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Anna Read</w:t>
                            </w:r>
                          </w:p>
                          <w:p w:rsidR="00B33F1C" w:rsidRPr="00877AEF" w:rsidRDefault="00B33F1C" w:rsidP="00B33F1C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Tel: 0121 414 3377</w:t>
                            </w:r>
                          </w:p>
                          <w:p w:rsidR="00B33F1C" w:rsidRDefault="00B33F1C" w:rsidP="00B33F1C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Email: </w:t>
                            </w:r>
                            <w:hyperlink r:id="rId5" w:history="1">
                              <w:r w:rsidRPr="00877AE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ptrwelfare@contacts.bham.ac.uk</w:t>
                              </w:r>
                            </w:hyperlink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33F1C" w:rsidRPr="00877AEF" w:rsidRDefault="00B33F1C" w:rsidP="00B33F1C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</w:p>
                          <w:p w:rsidR="00B33F1C" w:rsidRPr="00877AEF" w:rsidRDefault="00B33F1C" w:rsidP="00B33F1C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>Graduate School (PGR Wellbeing Lead)</w:t>
                            </w:r>
                          </w:p>
                          <w:p w:rsidR="00B33F1C" w:rsidRPr="00877AEF" w:rsidRDefault="00B33F1C" w:rsidP="00B33F1C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Anna Read</w:t>
                            </w:r>
                          </w:p>
                          <w:p w:rsidR="00B33F1C" w:rsidRPr="00877AEF" w:rsidRDefault="00B33F1C" w:rsidP="00B33F1C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Tel: 0121 414 3377</w:t>
                            </w:r>
                          </w:p>
                          <w:p w:rsidR="00B33F1C" w:rsidRDefault="00B33F1C" w:rsidP="00B33F1C"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Email: </w:t>
                            </w:r>
                            <w:hyperlink r:id="rId6" w:history="1">
                              <w:r w:rsidRPr="00877AE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calpgrwellbeing@contacts.bham.ac.uk</w:t>
                              </w:r>
                            </w:hyperlink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A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5pt;margin-top:24pt;width:234pt;height:18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" fillcolor="white [3201]" stroked="f" strokeweight=".5pt">
                <v:textbox>
                  <w:txbxContent>
                    <w:p w:rsidR="00B33F1C" w:rsidRPr="00877AEF" w:rsidRDefault="00B33F1C" w:rsidP="00B33F1C">
                      <w:pPr>
                        <w:ind w:left="1440" w:hanging="144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>School of English, Drama, and Creative Studies</w:t>
                      </w:r>
                    </w:p>
                    <w:p w:rsidR="00B33F1C" w:rsidRPr="00877AEF" w:rsidRDefault="00B33F1C" w:rsidP="00B33F1C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Sonia </w:t>
                      </w:r>
                      <w:proofErr w:type="spellStart"/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Suman</w:t>
                      </w:r>
                      <w:proofErr w:type="spellEnd"/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 / Andy Irwin</w:t>
                      </w:r>
                    </w:p>
                    <w:p w:rsidR="00B33F1C" w:rsidRPr="00877AEF" w:rsidRDefault="00B33F1C" w:rsidP="00B33F1C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Tel: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 0121 414 9200</w:t>
                      </w:r>
                    </w:p>
                    <w:p w:rsidR="00B33F1C" w:rsidRDefault="00B33F1C" w:rsidP="00B33F1C">
                      <w:pPr>
                        <w:ind w:left="1440" w:hanging="1440"/>
                        <w:rPr>
                          <w:rStyle w:val="Hyperlink"/>
                          <w:rFonts w:asciiTheme="minorHAnsi" w:hAnsiTheme="minorHAnsi" w:cstheme="minorHAnsi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Email: </w:t>
                      </w:r>
                      <w:hyperlink r:id="rId7" w:history="1">
                        <w:r w:rsidRPr="00877AE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edacswelfare@contacts.bham.ac.uk</w:t>
                        </w:r>
                      </w:hyperlink>
                    </w:p>
                    <w:p w:rsidR="00B33F1C" w:rsidRPr="00877AEF" w:rsidRDefault="00B33F1C" w:rsidP="00B33F1C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</w:p>
                    <w:p w:rsidR="00B33F1C" w:rsidRPr="00877AEF" w:rsidRDefault="00B33F1C" w:rsidP="00B33F1C">
                      <w:pPr>
                        <w:ind w:left="1440" w:hanging="144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>School of Philosophy, Theology, &amp; Religion</w:t>
                      </w:r>
                    </w:p>
                    <w:p w:rsidR="00B33F1C" w:rsidRPr="00877AEF" w:rsidRDefault="00B33F1C" w:rsidP="00B33F1C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Anna Read</w:t>
                      </w:r>
                    </w:p>
                    <w:p w:rsidR="00B33F1C" w:rsidRPr="00877AEF" w:rsidRDefault="00B33F1C" w:rsidP="00B33F1C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Tel: 0121 414 3377</w:t>
                      </w:r>
                    </w:p>
                    <w:p w:rsidR="00B33F1C" w:rsidRDefault="00B33F1C" w:rsidP="00B33F1C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Email: </w:t>
                      </w:r>
                      <w:hyperlink r:id="rId8" w:history="1">
                        <w:r w:rsidRPr="00877AE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ptrwelfare@contacts.bham.ac.uk</w:t>
                        </w:r>
                      </w:hyperlink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B33F1C" w:rsidRPr="00877AEF" w:rsidRDefault="00B33F1C" w:rsidP="00B33F1C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</w:p>
                    <w:p w:rsidR="00B33F1C" w:rsidRPr="00877AEF" w:rsidRDefault="00B33F1C" w:rsidP="00B33F1C">
                      <w:pPr>
                        <w:ind w:left="1440" w:hanging="144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>Graduate School (PGR Wellbeing Lead)</w:t>
                      </w:r>
                    </w:p>
                    <w:p w:rsidR="00B33F1C" w:rsidRPr="00877AEF" w:rsidRDefault="00B33F1C" w:rsidP="00B33F1C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Anna Read</w:t>
                      </w:r>
                    </w:p>
                    <w:p w:rsidR="00B33F1C" w:rsidRPr="00877AEF" w:rsidRDefault="00B33F1C" w:rsidP="00B33F1C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Tel: 0121 414 3377</w:t>
                      </w:r>
                    </w:p>
                    <w:p w:rsidR="00B33F1C" w:rsidRDefault="00B33F1C" w:rsidP="00B33F1C"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Email: </w:t>
                      </w:r>
                      <w:hyperlink r:id="rId9" w:history="1">
                        <w:r w:rsidRPr="00877AE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calpgrwellbeing@contacts.bham.ac.uk</w:t>
                        </w:r>
                      </w:hyperlink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 </w:t>
                      </w:r>
                      <w:r w:rsidRPr="00877AE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843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D30C" wp14:editId="659870F0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6515100" cy="93630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36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AEF" w:rsidRPr="00877AEF" w:rsidRDefault="00B33F1C" w:rsidP="00877AEF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u w:val="single"/>
                              </w:rPr>
                              <w:t xml:space="preserve">CAL </w:t>
                            </w:r>
                            <w:r w:rsidR="00877AEF"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USEFUL INFORMATION</w:t>
                            </w:r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u w:val="single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School Wellbeing Officers:</w:t>
                            </w:r>
                          </w:p>
                          <w:p w:rsidR="00877AEF" w:rsidRPr="00877AEF" w:rsidRDefault="00877AEF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>Law School</w:t>
                            </w:r>
                          </w:p>
                          <w:p w:rsidR="00877AEF" w:rsidRPr="00877AEF" w:rsidRDefault="00877AEF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Libby Proctor / Kate Hands-Harvey</w:t>
                            </w:r>
                          </w:p>
                          <w:p w:rsidR="00877AEF" w:rsidRPr="00877AEF" w:rsidRDefault="00877AEF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Tel:</w:t>
                            </w:r>
                            <w:r w:rsidR="00B505F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 0121 414 6273 / 0121 414 5503</w:t>
                            </w:r>
                          </w:p>
                          <w:p w:rsidR="00877AEF" w:rsidRDefault="00877AEF" w:rsidP="00877AEF">
                            <w:pPr>
                              <w:ind w:left="1440" w:hanging="1440"/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Email: </w:t>
                            </w:r>
                            <w:hyperlink r:id="rId10" w:history="1">
                              <w:r w:rsidRPr="00877AE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law.welfare@contacts.bham.ac.uk</w:t>
                              </w:r>
                            </w:hyperlink>
                          </w:p>
                          <w:p w:rsidR="00B33F1C" w:rsidRPr="00877AEF" w:rsidRDefault="00B33F1C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</w:p>
                          <w:p w:rsidR="00877AEF" w:rsidRPr="00877AEF" w:rsidRDefault="00877AEF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>School of History and Cultures</w:t>
                            </w:r>
                          </w:p>
                          <w:p w:rsidR="00877AEF" w:rsidRPr="00877AEF" w:rsidRDefault="00877AEF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Adrian Powney / Di Brown / Kate Hands-Harvey</w:t>
                            </w:r>
                          </w:p>
                          <w:p w:rsidR="00877AEF" w:rsidRPr="00877AEF" w:rsidRDefault="00877AEF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Tel:</w:t>
                            </w:r>
                            <w:r w:rsidR="00B505F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 0121 414 5436</w:t>
                            </w:r>
                          </w:p>
                          <w:p w:rsidR="00877AEF" w:rsidRDefault="00877AEF" w:rsidP="00877AEF">
                            <w:pPr>
                              <w:ind w:left="1440" w:hanging="1440"/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Email: </w:t>
                            </w:r>
                            <w:hyperlink r:id="rId11" w:history="1">
                              <w:r w:rsidRPr="00877AE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shacwelfare@contacts.bham.ac.uk</w:t>
                              </w:r>
                            </w:hyperlink>
                          </w:p>
                          <w:p w:rsidR="00B33F1C" w:rsidRPr="00877AEF" w:rsidRDefault="00B33F1C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</w:p>
                          <w:p w:rsidR="00877AEF" w:rsidRPr="00877AEF" w:rsidRDefault="00877AEF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 xml:space="preserve">School of Languages, </w:t>
                            </w:r>
                            <w:r w:rsidR="00246360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>Cultures</w:t>
                            </w:r>
                            <w:bookmarkStart w:id="0" w:name="_GoBack"/>
                            <w:bookmarkEnd w:id="0"/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>, Art History, &amp; Music</w:t>
                            </w:r>
                          </w:p>
                          <w:p w:rsidR="00877AEF" w:rsidRPr="00877AEF" w:rsidRDefault="00877AEF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Iain Cormack</w:t>
                            </w:r>
                          </w:p>
                          <w:p w:rsidR="00877AEF" w:rsidRPr="00877AEF" w:rsidRDefault="00877AEF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Tel: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 0121 415 8372</w:t>
                            </w:r>
                          </w:p>
                          <w:p w:rsidR="00877AEF" w:rsidRPr="00877AEF" w:rsidRDefault="00877AEF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Email: </w:t>
                            </w:r>
                            <w:hyperlink r:id="rId12" w:history="1">
                              <w:r w:rsidRPr="00877AE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lcahmwelfare@contacts.bham.ac.uk</w:t>
                              </w:r>
                            </w:hyperlink>
                          </w:p>
                          <w:p w:rsidR="00B33F1C" w:rsidRDefault="00B33F1C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B33F1C" w:rsidRDefault="00B33F1C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877AEF" w:rsidRPr="00B33F1C" w:rsidRDefault="00B33F1C" w:rsidP="00877AEF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</w:rPr>
                            </w:pPr>
                            <w:r w:rsidRPr="00B33F1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CAL Student Attendance Team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Information and Contacts</w:t>
                            </w:r>
                            <w:r w:rsidRPr="00B33F1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 w:rsidRPr="00B33F1C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https://intranet.birmingham.ac.uk/arts-law/sat/index.aspx</w:t>
                              </w:r>
                            </w:hyperlink>
                            <w:r w:rsidR="00877AEF" w:rsidRPr="00B33F1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br/>
                            </w:r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Extenuating Circumstances </w:t>
                            </w: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77AEF" w:rsidRPr="00877AEF" w:rsidRDefault="00877AEF" w:rsidP="00877AE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If you believe you have Extenuating Circumstances, please complete the form which can be found here: </w:t>
                            </w:r>
                            <w:hyperlink r:id="rId14" w:history="1">
                              <w:r w:rsidRPr="00877AE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https://intranet.birmingham.ac.uk/as/registry/policy/extcircs/index.aspx</w:t>
                              </w:r>
                            </w:hyperlink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877AEF" w:rsidRPr="00877AEF" w:rsidRDefault="00877AEF" w:rsidP="00877AE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final dates for submitting an Extenuating Circumstance Form and supporting evidence are determined per school. Please contact your School Wellbeing Officer for more information.</w:t>
                            </w:r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</w:t>
                            </w:r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u w:val="single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Leave of Absence </w:t>
                            </w:r>
                          </w:p>
                          <w:p w:rsidR="00877AEF" w:rsidRPr="00877AEF" w:rsidRDefault="00877AEF" w:rsidP="00877AE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If you wish to apply for a leave of absence, you should first contact eit</w:t>
                            </w:r>
                            <w:r w:rsidR="00B33F1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her your personal tutor or the W</w:t>
                            </w:r>
                            <w:r w:rsidRPr="00877A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el</w:t>
                            </w:r>
                            <w:r w:rsidR="00B33F1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lbeing Officer</w:t>
                            </w:r>
                            <w:r w:rsidRPr="00877A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your programme director for advice. Further information on the Leave of Absence process is available at:</w:t>
                            </w:r>
                          </w:p>
                          <w:p w:rsidR="00877AEF" w:rsidRPr="00877AEF" w:rsidRDefault="00246360" w:rsidP="00877AEF">
                            <w:pPr>
                              <w:pStyle w:val="NormalWeb"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</w:rPr>
                            </w:pPr>
                            <w:hyperlink r:id="rId15" w:history="1">
                              <w:r w:rsidR="00877AEF" w:rsidRPr="00877AEF">
                                <w:rPr>
                                  <w:rStyle w:val="Hyperlink"/>
                                  <w:rFonts w:asciiTheme="minorHAnsi" w:eastAsia="Times New Roman" w:hAnsiTheme="minorHAnsi"/>
                                  <w:sz w:val="20"/>
                                </w:rPr>
                                <w:t>https://intranet.birmingham.ac.uk/as/registry/studentrecords/services/leave-of-absence.aspx</w:t>
                              </w:r>
                            </w:hyperlink>
                            <w:r w:rsidR="00877AEF" w:rsidRPr="00877AEF">
                              <w:rPr>
                                <w:rFonts w:asciiTheme="minorHAnsi" w:eastAsia="Times New Roman" w:hAnsiTheme="minorHAnsi"/>
                                <w:sz w:val="20"/>
                              </w:rPr>
                              <w:br/>
                            </w:r>
                            <w:r w:rsidR="00877AEF"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  <w:r w:rsidR="00877AEF"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Student Support Services</w:t>
                            </w:r>
                          </w:p>
                          <w:p w:rsidR="00877AEF" w:rsidRPr="00877AEF" w:rsidRDefault="00246360" w:rsidP="00877AE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hyperlink r:id="rId16" w:history="1">
                              <w:r w:rsidR="00877AEF" w:rsidRPr="00877AE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https://intranet.birmingham.ac.uk/as/studentservices/projects/support/index.aspx</w:t>
                              </w:r>
                            </w:hyperlink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>Counselling and Wellbeing:</w:t>
                            </w:r>
                          </w:p>
                          <w:p w:rsidR="00877AEF" w:rsidRPr="00877AEF" w:rsidRDefault="00246360" w:rsidP="00877AEF">
                            <w:pPr>
                              <w:pStyle w:val="NormalWeb"/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hyperlink r:id="rId17" w:history="1">
                              <w:r w:rsidR="00877AEF" w:rsidRPr="00877AE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https://intranet.birmingham.ac.uk/as/studentservices/counselling/index.aspx</w:t>
                              </w:r>
                            </w:hyperlink>
                          </w:p>
                          <w:p w:rsidR="00877AEF" w:rsidRPr="00877AEF" w:rsidRDefault="00877AEF" w:rsidP="00877AEF">
                            <w:pPr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Address:  Student Hub, Aston Webb Building     Tel: 0121 414 5130</w:t>
                            </w:r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</w:t>
                            </w:r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 xml:space="preserve">Disability and Learning Support Service: </w:t>
                            </w:r>
                          </w:p>
                          <w:p w:rsidR="00877AEF" w:rsidRPr="00877AEF" w:rsidRDefault="00246360" w:rsidP="00877AEF">
                            <w:pPr>
                              <w:pStyle w:val="NormalWeb"/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hyperlink r:id="rId18" w:history="1">
                              <w:r w:rsidR="00877AEF" w:rsidRPr="00877AE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https://intranet.birmingham.ac.uk/as/studentservices/projects/support/disability-support.aspx</w:t>
                              </w:r>
                            </w:hyperlink>
                          </w:p>
                          <w:p w:rsidR="00877AEF" w:rsidRPr="00877AEF" w:rsidRDefault="00877AEF" w:rsidP="00877AEF">
                            <w:pPr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Email: </w:t>
                            </w:r>
                            <w:hyperlink r:id="rId19" w:history="1">
                              <w:r w:rsidRPr="00877AE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disability@contacts.bham.ac.uk</w:t>
                              </w:r>
                            </w:hyperlink>
                            <w:r w:rsidRPr="00877A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877AEF" w:rsidRPr="00877AEF" w:rsidRDefault="00877AEF" w:rsidP="00877AEF">
                            <w:pPr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Address:  Student Hub, Aston Webb Building     Tel: 0121 414 5130</w:t>
                            </w:r>
                          </w:p>
                          <w:p w:rsidR="00877AEF" w:rsidRPr="00877AEF" w:rsidRDefault="00877AEF" w:rsidP="00877AE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 xml:space="preserve">Student Funding Office </w:t>
                            </w:r>
                          </w:p>
                          <w:p w:rsidR="00877AEF" w:rsidRPr="00877AEF" w:rsidRDefault="00246360" w:rsidP="00877AEF">
                            <w:pPr>
                              <w:pStyle w:val="NormalWeb"/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hyperlink r:id="rId20" w:history="1">
                              <w:r w:rsidR="00877AEF" w:rsidRPr="00877AE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https://intranet.birmingham.ac.uk/as/studentservices/projects/support/money-matters.aspx</w:t>
                              </w:r>
                            </w:hyperlink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 xml:space="preserve">International Students Advisory Service  </w:t>
                            </w:r>
                          </w:p>
                          <w:p w:rsidR="00877AEF" w:rsidRPr="00877AEF" w:rsidRDefault="00246360" w:rsidP="00877AEF">
                            <w:pPr>
                              <w:pStyle w:val="NormalWeb"/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hyperlink r:id="rId21" w:history="1">
                              <w:r w:rsidR="00877AEF" w:rsidRPr="00877AEF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https://intranet.birmingham.ac.uk/as/studentservices/international/index.aspx</w:t>
                              </w:r>
                            </w:hyperlink>
                          </w:p>
                          <w:p w:rsidR="00877AEF" w:rsidRPr="00877AEF" w:rsidRDefault="00877AEF" w:rsidP="00877AEF">
                            <w:pPr>
                              <w:pStyle w:val="NormalWeb"/>
                              <w:spacing w:line="276" w:lineRule="auto"/>
                              <w:ind w:left="72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77A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Tel: +44 (0)121 414 8464.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D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21pt;width:513pt;height:73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PrJQIAAEw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">
                <v:textbox>
                  <w:txbxContent>
                    <w:p w:rsidR="00877AEF" w:rsidRPr="00877AEF" w:rsidRDefault="00B33F1C" w:rsidP="00877AEF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u w:val="single"/>
                        </w:rPr>
                        <w:t xml:space="preserve">CAL </w:t>
                      </w:r>
                      <w:r w:rsidR="00877AEF"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u w:val="single"/>
                        </w:rPr>
                        <w:t>USEFUL INFORMATION</w:t>
                      </w:r>
                    </w:p>
                    <w:p w:rsidR="00877AEF" w:rsidRPr="00877AEF" w:rsidRDefault="00877AEF" w:rsidP="00877AEF">
                      <w:pPr>
                        <w:pStyle w:val="NormalWeb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</w:p>
                    <w:p w:rsidR="00877AEF" w:rsidRPr="00877AEF" w:rsidRDefault="00877AEF" w:rsidP="00877AEF">
                      <w:pPr>
                        <w:pStyle w:val="NormalWeb"/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u w:val="single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u w:val="single"/>
                        </w:rPr>
                        <w:t>School Wellbeing Officers:</w:t>
                      </w:r>
                    </w:p>
                    <w:p w:rsidR="00877AEF" w:rsidRPr="00877AEF" w:rsidRDefault="00877AEF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>Law School</w:t>
                      </w:r>
                    </w:p>
                    <w:p w:rsidR="00877AEF" w:rsidRPr="00877AEF" w:rsidRDefault="00877AEF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Libby Proctor / Kate Hands-Harvey</w:t>
                      </w:r>
                    </w:p>
                    <w:p w:rsidR="00877AEF" w:rsidRPr="00877AEF" w:rsidRDefault="00877AEF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Tel:</w:t>
                      </w:r>
                      <w:r w:rsidR="00B505F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 0121 414 6273 / 0121 414 5503</w:t>
                      </w:r>
                    </w:p>
                    <w:p w:rsidR="00877AEF" w:rsidRDefault="00877AEF" w:rsidP="00877AEF">
                      <w:pPr>
                        <w:ind w:left="1440" w:hanging="1440"/>
                        <w:rPr>
                          <w:rStyle w:val="Hyperlink"/>
                          <w:rFonts w:asciiTheme="minorHAnsi" w:hAnsiTheme="minorHAnsi" w:cstheme="minorHAnsi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Email: </w:t>
                      </w:r>
                      <w:hyperlink r:id="rId22" w:history="1">
                        <w:r w:rsidRPr="00877AE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law.welfare@contacts.bham.ac.uk</w:t>
                        </w:r>
                      </w:hyperlink>
                    </w:p>
                    <w:p w:rsidR="00B33F1C" w:rsidRPr="00877AEF" w:rsidRDefault="00B33F1C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</w:p>
                    <w:p w:rsidR="00877AEF" w:rsidRPr="00877AEF" w:rsidRDefault="00877AEF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>School of History and Cultures</w:t>
                      </w:r>
                    </w:p>
                    <w:p w:rsidR="00877AEF" w:rsidRPr="00877AEF" w:rsidRDefault="00877AEF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Adrian Powney / Di Brown / Kate Hands-Harvey</w:t>
                      </w:r>
                    </w:p>
                    <w:p w:rsidR="00877AEF" w:rsidRPr="00877AEF" w:rsidRDefault="00877AEF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Tel:</w:t>
                      </w:r>
                      <w:r w:rsidR="00B505F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 0121 414 5436</w:t>
                      </w:r>
                    </w:p>
                    <w:p w:rsidR="00877AEF" w:rsidRDefault="00877AEF" w:rsidP="00877AEF">
                      <w:pPr>
                        <w:ind w:left="1440" w:hanging="1440"/>
                        <w:rPr>
                          <w:rStyle w:val="Hyperlink"/>
                          <w:rFonts w:asciiTheme="minorHAnsi" w:hAnsiTheme="minorHAnsi" w:cstheme="minorHAnsi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Email: </w:t>
                      </w:r>
                      <w:hyperlink r:id="rId23" w:history="1">
                        <w:r w:rsidRPr="00877AE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shacwelfare@contacts.bham.ac.uk</w:t>
                        </w:r>
                      </w:hyperlink>
                    </w:p>
                    <w:p w:rsidR="00B33F1C" w:rsidRPr="00877AEF" w:rsidRDefault="00B33F1C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</w:p>
                    <w:p w:rsidR="00877AEF" w:rsidRPr="00877AEF" w:rsidRDefault="00877AEF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 xml:space="preserve">School of Languages, </w:t>
                      </w:r>
                      <w:r w:rsidR="00246360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>Cultures</w:t>
                      </w:r>
                      <w:bookmarkStart w:id="1" w:name="_GoBack"/>
                      <w:bookmarkEnd w:id="1"/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>, Art History, &amp; Music</w:t>
                      </w:r>
                    </w:p>
                    <w:p w:rsidR="00877AEF" w:rsidRPr="00877AEF" w:rsidRDefault="00877AEF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Iain Cormack</w:t>
                      </w:r>
                    </w:p>
                    <w:p w:rsidR="00877AEF" w:rsidRPr="00877AEF" w:rsidRDefault="00877AEF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Tel: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 0121 415 8372</w:t>
                      </w:r>
                    </w:p>
                    <w:p w:rsidR="00877AEF" w:rsidRPr="00877AEF" w:rsidRDefault="00877AEF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Email: </w:t>
                      </w:r>
                      <w:hyperlink r:id="rId24" w:history="1">
                        <w:r w:rsidRPr="00877AE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lcahmwelfare@contacts.bham.ac.uk</w:t>
                        </w:r>
                      </w:hyperlink>
                    </w:p>
                    <w:p w:rsidR="00B33F1C" w:rsidRDefault="00B33F1C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B33F1C" w:rsidRDefault="00B33F1C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877AEF" w:rsidRPr="00B33F1C" w:rsidRDefault="00B33F1C" w:rsidP="00877AEF">
                      <w:pPr>
                        <w:ind w:left="1440" w:hanging="144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u w:val="single"/>
                        </w:rPr>
                      </w:pPr>
                      <w:r w:rsidRPr="00B33F1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CAL Student Attendance Team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Information and Contacts</w:t>
                      </w:r>
                      <w:r w:rsidRPr="00B33F1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hyperlink r:id="rId25" w:history="1">
                        <w:r w:rsidRPr="00B33F1C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https://intranet.birmingham.ac.uk/arts-law/sat/index.aspx</w:t>
                        </w:r>
                      </w:hyperlink>
                      <w:r w:rsidR="00877AEF" w:rsidRPr="00B33F1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br/>
                      </w:r>
                    </w:p>
                    <w:p w:rsidR="00877AEF" w:rsidRPr="00877AEF" w:rsidRDefault="00877AEF" w:rsidP="00877AEF">
                      <w:pPr>
                        <w:pStyle w:val="NormalWeb"/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u w:val="single"/>
                        </w:rPr>
                        <w:t xml:space="preserve">Extenuating Circumstances </w:t>
                      </w:r>
                      <w:r w:rsidRPr="00877AEF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</w:p>
                    <w:p w:rsidR="00877AEF" w:rsidRPr="00877AEF" w:rsidRDefault="00877AEF" w:rsidP="00877AEF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sz w:val="20"/>
                        </w:rPr>
                        <w:t xml:space="preserve">If you believe you have Extenuating Circumstances, please complete the form which can be found here: </w:t>
                      </w:r>
                      <w:hyperlink r:id="rId26" w:history="1">
                        <w:r w:rsidRPr="00877AE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https://intranet.birmingham.ac.uk/as/registry/policy/extcircs/index.aspx</w:t>
                        </w:r>
                      </w:hyperlink>
                    </w:p>
                    <w:p w:rsidR="00877AEF" w:rsidRPr="00877AEF" w:rsidRDefault="00877AEF" w:rsidP="00877AEF">
                      <w:pPr>
                        <w:pStyle w:val="NormalWeb"/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877AEF" w:rsidRPr="00877AEF" w:rsidRDefault="00877AEF" w:rsidP="00877AEF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sz w:val="20"/>
                        </w:rPr>
                        <w:t>The final dates for submitting an Extenuating Circumstance Form and supporting evidence are determined per school. Please contact your School Wellbeing Officer for more information.</w:t>
                      </w:r>
                    </w:p>
                    <w:p w:rsidR="00877AEF" w:rsidRPr="00877AEF" w:rsidRDefault="00877AEF" w:rsidP="00877AEF">
                      <w:pPr>
                        <w:pStyle w:val="NormalWeb"/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</w:t>
                      </w:r>
                    </w:p>
                    <w:p w:rsidR="00877AEF" w:rsidRPr="00877AEF" w:rsidRDefault="00877AEF" w:rsidP="00877AEF">
                      <w:pPr>
                        <w:pStyle w:val="NormalWeb"/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u w:val="single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u w:val="single"/>
                        </w:rPr>
                        <w:t xml:space="preserve">Leave of Absence </w:t>
                      </w:r>
                    </w:p>
                    <w:p w:rsidR="00877AEF" w:rsidRPr="00877AEF" w:rsidRDefault="00877AEF" w:rsidP="00877AEF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sz w:val="20"/>
                        </w:rPr>
                        <w:t>If you wish to apply for a leave of absence, you should first contact eit</w:t>
                      </w:r>
                      <w:r w:rsidR="00B33F1C">
                        <w:rPr>
                          <w:rFonts w:asciiTheme="minorHAnsi" w:hAnsiTheme="minorHAnsi" w:cstheme="minorHAnsi"/>
                          <w:sz w:val="20"/>
                        </w:rPr>
                        <w:t>her your personal tutor or the W</w:t>
                      </w:r>
                      <w:r w:rsidRPr="00877AEF">
                        <w:rPr>
                          <w:rFonts w:asciiTheme="minorHAnsi" w:hAnsiTheme="minorHAnsi" w:cstheme="minorHAnsi"/>
                          <w:sz w:val="20"/>
                        </w:rPr>
                        <w:t>el</w:t>
                      </w:r>
                      <w:r w:rsidR="00B33F1C">
                        <w:rPr>
                          <w:rFonts w:asciiTheme="minorHAnsi" w:hAnsiTheme="minorHAnsi" w:cstheme="minorHAnsi"/>
                          <w:sz w:val="20"/>
                        </w:rPr>
                        <w:t>lbeing Officer</w:t>
                      </w:r>
                      <w:r w:rsidRPr="00877AEF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your programme director for advice. Further information on the Leave of Absence process is available at:</w:t>
                      </w:r>
                    </w:p>
                    <w:p w:rsidR="00877AEF" w:rsidRPr="00877AEF" w:rsidRDefault="00246360" w:rsidP="00877AEF">
                      <w:pPr>
                        <w:pStyle w:val="NormalWeb"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u w:val="single"/>
                        </w:rPr>
                      </w:pPr>
                      <w:hyperlink r:id="rId27" w:history="1">
                        <w:r w:rsidR="00877AEF" w:rsidRPr="00877AEF">
                          <w:rPr>
                            <w:rStyle w:val="Hyperlink"/>
                            <w:rFonts w:asciiTheme="minorHAnsi" w:eastAsia="Times New Roman" w:hAnsiTheme="minorHAnsi"/>
                            <w:sz w:val="20"/>
                          </w:rPr>
                          <w:t>https://intranet.birmingham.ac.uk/as/registry/studentrecords/services/leave-of-absence.aspx</w:t>
                        </w:r>
                      </w:hyperlink>
                      <w:r w:rsidR="00877AEF" w:rsidRPr="00877AEF">
                        <w:rPr>
                          <w:rFonts w:asciiTheme="minorHAnsi" w:eastAsia="Times New Roman" w:hAnsiTheme="minorHAnsi"/>
                          <w:sz w:val="20"/>
                        </w:rPr>
                        <w:br/>
                      </w:r>
                      <w:r w:rsidR="00877AEF"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u w:val="single"/>
                        </w:rPr>
                        <w:br/>
                      </w:r>
                      <w:r w:rsidR="00877AEF"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u w:val="single"/>
                        </w:rPr>
                        <w:t>Student Support Services</w:t>
                      </w:r>
                    </w:p>
                    <w:p w:rsidR="00877AEF" w:rsidRPr="00877AEF" w:rsidRDefault="00246360" w:rsidP="00877AEF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hyperlink r:id="rId28" w:history="1">
                        <w:r w:rsidR="00877AEF" w:rsidRPr="00877AE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https://intranet.birmingham.ac.uk/as/studentservices/projects/support/index.aspx</w:t>
                        </w:r>
                      </w:hyperlink>
                    </w:p>
                    <w:p w:rsidR="00877AEF" w:rsidRPr="00877AEF" w:rsidRDefault="00877AEF" w:rsidP="00877AEF">
                      <w:pPr>
                        <w:pStyle w:val="NormalWeb"/>
                        <w:ind w:left="72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u w:val="single"/>
                        </w:rPr>
                      </w:pPr>
                    </w:p>
                    <w:p w:rsidR="00877AEF" w:rsidRPr="00877AEF" w:rsidRDefault="00877AEF" w:rsidP="00877AEF">
                      <w:pPr>
                        <w:pStyle w:val="NormalWeb"/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>Counselling and Wellbeing:</w:t>
                      </w:r>
                    </w:p>
                    <w:p w:rsidR="00877AEF" w:rsidRPr="00877AEF" w:rsidRDefault="00246360" w:rsidP="00877AEF">
                      <w:pPr>
                        <w:pStyle w:val="NormalWeb"/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hyperlink r:id="rId29" w:history="1">
                        <w:r w:rsidR="00877AEF" w:rsidRPr="00877AE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https://intranet.birmingham.ac.uk/as/studentservices/counselling/index.aspx</w:t>
                        </w:r>
                      </w:hyperlink>
                    </w:p>
                    <w:p w:rsidR="00877AEF" w:rsidRPr="00877AEF" w:rsidRDefault="00877AEF" w:rsidP="00877AEF">
                      <w:pPr>
                        <w:ind w:left="72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sz w:val="20"/>
                        </w:rPr>
                        <w:t>Address:  Student Hub, Aston Webb Building     Tel: 0121 414 5130</w:t>
                      </w:r>
                    </w:p>
                    <w:p w:rsidR="00877AEF" w:rsidRPr="00877AEF" w:rsidRDefault="00877AEF" w:rsidP="00877AEF">
                      <w:pPr>
                        <w:pStyle w:val="NormalWeb"/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</w:t>
                      </w:r>
                    </w:p>
                    <w:p w:rsidR="00877AEF" w:rsidRPr="00877AEF" w:rsidRDefault="00877AEF" w:rsidP="00877AEF">
                      <w:pPr>
                        <w:pStyle w:val="NormalWeb"/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 xml:space="preserve">Disability and Learning Support Service: </w:t>
                      </w:r>
                    </w:p>
                    <w:p w:rsidR="00877AEF" w:rsidRPr="00877AEF" w:rsidRDefault="00246360" w:rsidP="00877AEF">
                      <w:pPr>
                        <w:pStyle w:val="NormalWeb"/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hyperlink r:id="rId30" w:history="1">
                        <w:r w:rsidR="00877AEF" w:rsidRPr="00877AE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https://intranet.birmingham.ac.uk/as/studentservices/projects/support/disability-support.aspx</w:t>
                        </w:r>
                      </w:hyperlink>
                    </w:p>
                    <w:p w:rsidR="00877AEF" w:rsidRPr="00877AEF" w:rsidRDefault="00877AEF" w:rsidP="00877AEF">
                      <w:pPr>
                        <w:ind w:left="72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sz w:val="20"/>
                        </w:rPr>
                        <w:t xml:space="preserve">Email: </w:t>
                      </w:r>
                      <w:hyperlink r:id="rId31" w:history="1">
                        <w:r w:rsidRPr="00877AE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disability@contacts.bham.ac.uk</w:t>
                        </w:r>
                      </w:hyperlink>
                      <w:r w:rsidRPr="00877AE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:rsidR="00877AEF" w:rsidRPr="00877AEF" w:rsidRDefault="00877AEF" w:rsidP="00877AEF">
                      <w:pPr>
                        <w:ind w:left="72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sz w:val="20"/>
                        </w:rPr>
                        <w:t>Address:  Student Hub, Aston Webb Building     Tel: 0121 414 5130</w:t>
                      </w:r>
                    </w:p>
                    <w:p w:rsidR="00877AEF" w:rsidRPr="00877AEF" w:rsidRDefault="00877AEF" w:rsidP="00877AEF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877AEF" w:rsidRPr="00877AEF" w:rsidRDefault="00877AEF" w:rsidP="00877AEF">
                      <w:pPr>
                        <w:pStyle w:val="NormalWeb"/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 xml:space="preserve">Student Funding Office </w:t>
                      </w:r>
                    </w:p>
                    <w:p w:rsidR="00877AEF" w:rsidRPr="00877AEF" w:rsidRDefault="00246360" w:rsidP="00877AEF">
                      <w:pPr>
                        <w:pStyle w:val="NormalWeb"/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hyperlink r:id="rId32" w:history="1">
                        <w:r w:rsidR="00877AEF" w:rsidRPr="00877AE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https://intranet.birmingham.ac.uk/as/studentservices/projects/support/money-matters.aspx</w:t>
                        </w:r>
                      </w:hyperlink>
                    </w:p>
                    <w:p w:rsidR="00877AEF" w:rsidRPr="00877AEF" w:rsidRDefault="00877AEF" w:rsidP="00877AEF">
                      <w:pPr>
                        <w:pStyle w:val="NormalWeb"/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877AEF" w:rsidRPr="00877AEF" w:rsidRDefault="00877AEF" w:rsidP="00877AEF">
                      <w:pPr>
                        <w:pStyle w:val="NormalWeb"/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 xml:space="preserve">International Students Advisory Service  </w:t>
                      </w:r>
                    </w:p>
                    <w:p w:rsidR="00877AEF" w:rsidRPr="00877AEF" w:rsidRDefault="00246360" w:rsidP="00877AEF">
                      <w:pPr>
                        <w:pStyle w:val="NormalWeb"/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hyperlink r:id="rId33" w:history="1">
                        <w:r w:rsidR="00877AEF" w:rsidRPr="00877AEF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https://intranet.birmingham.ac.uk/as/studentservices/international/index.aspx</w:t>
                        </w:r>
                      </w:hyperlink>
                    </w:p>
                    <w:p w:rsidR="00877AEF" w:rsidRPr="00877AEF" w:rsidRDefault="00877AEF" w:rsidP="00877AEF">
                      <w:pPr>
                        <w:pStyle w:val="NormalWeb"/>
                        <w:spacing w:line="276" w:lineRule="auto"/>
                        <w:ind w:left="72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77AEF">
                        <w:rPr>
                          <w:rFonts w:asciiTheme="minorHAnsi" w:hAnsiTheme="minorHAnsi" w:cstheme="minorHAnsi"/>
                          <w:sz w:val="20"/>
                        </w:rPr>
                        <w:t>Tel: +44 (0)121 414 8464.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7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827937-8D8E-4D46-A169-0519BEA547E6}"/>
    <w:docVar w:name="dgnword-eventsink" w:val="361254584"/>
  </w:docVars>
  <w:rsids>
    <w:rsidRoot w:val="00877AEF"/>
    <w:rsid w:val="000F1301"/>
    <w:rsid w:val="00246360"/>
    <w:rsid w:val="00877AEF"/>
    <w:rsid w:val="009B2F46"/>
    <w:rsid w:val="00A15A82"/>
    <w:rsid w:val="00B33F1C"/>
    <w:rsid w:val="00B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2D72"/>
  <w15:chartTrackingRefBased/>
  <w15:docId w15:val="{7518DE28-7A2B-45A8-9CE9-751C777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EF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AEF"/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877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rwelfare@contacts.bham.ac.uk" TargetMode="External"/><Relationship Id="rId13" Type="http://schemas.openxmlformats.org/officeDocument/2006/relationships/hyperlink" Target="https://intranet.birmingham.ac.uk/arts-law/sat/index.aspx" TargetMode="External"/><Relationship Id="rId18" Type="http://schemas.openxmlformats.org/officeDocument/2006/relationships/hyperlink" Target="https://intranet.birmingham.ac.uk/as/studentservices/projects/support/disability-support.aspx" TargetMode="External"/><Relationship Id="rId26" Type="http://schemas.openxmlformats.org/officeDocument/2006/relationships/hyperlink" Target="https://intranet.birmingham.ac.uk/as/registry/policy/extcircs/index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ranet.birmingham.ac.uk/as/studentservices/international/index.aspx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edacswelfare@contacts.bham.ac.uk" TargetMode="External"/><Relationship Id="rId12" Type="http://schemas.openxmlformats.org/officeDocument/2006/relationships/hyperlink" Target="mailto:lcahmwelfare@contacts.bham.ac.uk" TargetMode="External"/><Relationship Id="rId17" Type="http://schemas.openxmlformats.org/officeDocument/2006/relationships/hyperlink" Target="https://intranet.birmingham.ac.uk/as/studentservices/counselling/index.aspx" TargetMode="External"/><Relationship Id="rId25" Type="http://schemas.openxmlformats.org/officeDocument/2006/relationships/hyperlink" Target="https://intranet.birmingham.ac.uk/arts-law/sat/index.aspx" TargetMode="External"/><Relationship Id="rId33" Type="http://schemas.openxmlformats.org/officeDocument/2006/relationships/hyperlink" Target="https://intranet.birmingham.ac.uk/as/studentservices/international/index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ranet.birmingham.ac.uk/as/studentservices/projects/support/index.aspx" TargetMode="External"/><Relationship Id="rId20" Type="http://schemas.openxmlformats.org/officeDocument/2006/relationships/hyperlink" Target="https://intranet.birmingham.ac.uk/as/studentservices/projects/support/money-matters.aspx" TargetMode="External"/><Relationship Id="rId29" Type="http://schemas.openxmlformats.org/officeDocument/2006/relationships/hyperlink" Target="https://intranet.birmingham.ac.uk/as/studentservices/counselling/index.aspx" TargetMode="External"/><Relationship Id="rId1" Type="http://schemas.openxmlformats.org/officeDocument/2006/relationships/styles" Target="styles.xml"/><Relationship Id="rId6" Type="http://schemas.openxmlformats.org/officeDocument/2006/relationships/hyperlink" Target="mailto:calpgrwellbeing@contacts.bham.ac.uk" TargetMode="External"/><Relationship Id="rId11" Type="http://schemas.openxmlformats.org/officeDocument/2006/relationships/hyperlink" Target="mailto:shacwelfare@contacts.bham.ac.uk" TargetMode="External"/><Relationship Id="rId24" Type="http://schemas.openxmlformats.org/officeDocument/2006/relationships/hyperlink" Target="mailto:lcahmwelfare@contacts.bham.ac.uk" TargetMode="External"/><Relationship Id="rId32" Type="http://schemas.openxmlformats.org/officeDocument/2006/relationships/hyperlink" Target="https://intranet.birmingham.ac.uk/as/studentservices/projects/support/money-matters.aspx" TargetMode="External"/><Relationship Id="rId5" Type="http://schemas.openxmlformats.org/officeDocument/2006/relationships/hyperlink" Target="mailto:ptrwelfare@contacts.bham.ac.uk" TargetMode="External"/><Relationship Id="rId15" Type="http://schemas.openxmlformats.org/officeDocument/2006/relationships/hyperlink" Target="https://intranet.birmingham.ac.uk/as/registry/studentrecords/services/leave-of-absence.aspx" TargetMode="External"/><Relationship Id="rId23" Type="http://schemas.openxmlformats.org/officeDocument/2006/relationships/hyperlink" Target="mailto:shacwelfare@contacts.bham.ac.uk" TargetMode="External"/><Relationship Id="rId28" Type="http://schemas.openxmlformats.org/officeDocument/2006/relationships/hyperlink" Target="https://intranet.birmingham.ac.uk/as/studentservices/projects/support/index.aspx" TargetMode="External"/><Relationship Id="rId10" Type="http://schemas.openxmlformats.org/officeDocument/2006/relationships/hyperlink" Target="mailto:law.welfare@contacts.bham.ac.uk" TargetMode="External"/><Relationship Id="rId19" Type="http://schemas.openxmlformats.org/officeDocument/2006/relationships/hyperlink" Target="mailto:disability@contacts.bham.ac.uk" TargetMode="External"/><Relationship Id="rId31" Type="http://schemas.openxmlformats.org/officeDocument/2006/relationships/hyperlink" Target="mailto:disability@contacts.bham.ac.uk" TargetMode="External"/><Relationship Id="rId4" Type="http://schemas.openxmlformats.org/officeDocument/2006/relationships/hyperlink" Target="mailto:edacswelfare@contacts.bham.ac.uk" TargetMode="External"/><Relationship Id="rId9" Type="http://schemas.openxmlformats.org/officeDocument/2006/relationships/hyperlink" Target="mailto:calpgrwellbeing@contacts.bham.ac.uk" TargetMode="External"/><Relationship Id="rId14" Type="http://schemas.openxmlformats.org/officeDocument/2006/relationships/hyperlink" Target="https://intranet.birmingham.ac.uk/as/registry/policy/extcircs/index.aspx" TargetMode="External"/><Relationship Id="rId22" Type="http://schemas.openxmlformats.org/officeDocument/2006/relationships/hyperlink" Target="mailto:law.welfare@contacts.bham.ac.uk" TargetMode="External"/><Relationship Id="rId27" Type="http://schemas.openxmlformats.org/officeDocument/2006/relationships/hyperlink" Target="https://intranet.birmingham.ac.uk/as/registry/studentrecords/services/leave-of-absence.aspx" TargetMode="External"/><Relationship Id="rId30" Type="http://schemas.openxmlformats.org/officeDocument/2006/relationships/hyperlink" Target="https://intranet.birmingham.ac.uk/as/studentservices/projects/support/disability-support.asp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Nash (CAL Professional Services)</dc:creator>
  <cp:keywords/>
  <dc:description/>
  <cp:lastModifiedBy>Joshua Nash (CAL Professional Services)</cp:lastModifiedBy>
  <cp:revision>3</cp:revision>
  <dcterms:created xsi:type="dcterms:W3CDTF">2019-10-24T14:36:00Z</dcterms:created>
  <dcterms:modified xsi:type="dcterms:W3CDTF">2019-11-01T09:37:00Z</dcterms:modified>
</cp:coreProperties>
</file>