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1F4693" w:rsidP="001F4693" w:rsidRDefault="001F4693" w14:paraId="12B90009" w14:textId="48BE824D">
      <w:pPr>
        <w:spacing w:after="0" w:line="240" w:lineRule="auto"/>
        <w:rPr>
          <w:rFonts w:ascii="Calibri Light" w:hAnsi="Calibri Light" w:eastAsia="Times New Roman" w:cs="Calibri Light"/>
          <w:color w:val="000000"/>
          <w:kern w:val="0"/>
          <w:sz w:val="40"/>
          <w:szCs w:val="40"/>
          <w:lang w:eastAsia="en-GB"/>
          <w14:ligatures w14:val="none"/>
        </w:rPr>
      </w:pPr>
      <w:r w:rsidRPr="001F4693" w:rsidR="001F4693">
        <w:rPr>
          <w:rFonts w:ascii="Calibri Light" w:hAnsi="Calibri Light" w:eastAsia="Times New Roman" w:cs="Calibri Light"/>
          <w:color w:val="000000"/>
          <w:kern w:val="0"/>
          <w:sz w:val="40"/>
          <w:szCs w:val="40"/>
          <w:lang w:eastAsia="en-GB"/>
          <w14:ligatures w14:val="none"/>
        </w:rPr>
        <w:t>Communication and your strengths</w:t>
      </w:r>
      <w:r w:rsidRPr="001F4693" w:rsidR="2A21CBBE">
        <w:rPr>
          <w:rFonts w:ascii="Calibri Light" w:hAnsi="Calibri Light" w:eastAsia="Times New Roman" w:cs="Calibri Light"/>
          <w:color w:val="000000"/>
          <w:kern w:val="0"/>
          <w:sz w:val="40"/>
          <w:szCs w:val="40"/>
          <w:lang w:eastAsia="en-GB"/>
          <w14:ligatures w14:val="none"/>
        </w:rPr>
        <w:t xml:space="preserve"> – skills audit</w:t>
      </w:r>
    </w:p>
    <w:p w:rsidRPr="001F4693" w:rsidR="001F4693" w:rsidP="001F4693" w:rsidRDefault="001F4693" w14:paraId="72337418" w14:textId="77777777">
      <w:pPr>
        <w:spacing w:after="0" w:line="240" w:lineRule="auto"/>
        <w:rPr>
          <w:rFonts w:ascii="Calibri Light" w:hAnsi="Calibri Light" w:eastAsia="Times New Roman" w:cs="Calibri Light"/>
          <w:color w:val="000000"/>
          <w:kern w:val="0"/>
          <w:sz w:val="40"/>
          <w:szCs w:val="40"/>
          <w:lang w:eastAsia="en-GB"/>
          <w14:ligatures w14:val="none"/>
        </w:rPr>
      </w:pPr>
    </w:p>
    <w:p w:rsidRPr="001F4693" w:rsidR="001F4693" w:rsidP="001F4693" w:rsidRDefault="001F4693" w14:paraId="5E43045A" w14:textId="38D0E5F9">
      <w:pPr>
        <w:spacing w:after="140" w:line="240" w:lineRule="auto"/>
        <w:ind w:left="540"/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</w:pPr>
      <w:r w:rsidRPr="001F4693" w:rsid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Before you begin th</w:t>
      </w:r>
      <w:r w:rsid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e first topic</w:t>
      </w:r>
      <w:r w:rsidR="40A633FF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 of the Pathway</w:t>
      </w:r>
      <w:r w:rsidRPr="001F4693" w:rsid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, please answer the following questions.  </w:t>
      </w:r>
    </w:p>
    <w:p w:rsidRPr="001F4693" w:rsidR="001F4693" w:rsidP="001F4693" w:rsidRDefault="001F4693" w14:paraId="4C0ADB8B" w14:textId="77777777">
      <w:pPr>
        <w:spacing w:after="140" w:line="240" w:lineRule="auto"/>
        <w:ind w:left="540"/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57953E15" w14:textId="77777777">
      <w:pPr>
        <w:spacing w:after="0" w:line="240" w:lineRule="auto"/>
        <w:ind w:left="540"/>
        <w:outlineLvl w:val="0"/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t>Which of the following psychometric tests have you taken since joining the University of Birmingham? </w:t>
      </w:r>
    </w:p>
    <w:p w:rsidRPr="001F4693" w:rsidR="001F4693" w:rsidP="001F4693" w:rsidRDefault="001F4693" w14:paraId="137B9CA0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Workplace Personality Test </w:t>
      </w:r>
    </w:p>
    <w:p w:rsidRPr="001F4693" w:rsidR="001F4693" w:rsidP="001F4693" w:rsidRDefault="001F4693" w14:paraId="0834564F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proofErr w:type="spellStart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Cappfinity</w:t>
      </w:r>
      <w:proofErr w:type="spellEnd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 Strengths Profile </w:t>
      </w:r>
    </w:p>
    <w:p w:rsidRPr="001F4693" w:rsidR="001F4693" w:rsidP="001F4693" w:rsidRDefault="001F4693" w14:paraId="5ADFC04E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Others (say which) </w:t>
      </w:r>
    </w:p>
    <w:p w:rsidRPr="001F4693" w:rsidR="001F4693" w:rsidP="001F4693" w:rsidRDefault="001F4693" w14:paraId="54E16599" w14:textId="77777777">
      <w:pPr>
        <w:numPr>
          <w:ilvl w:val="0"/>
          <w:numId w:val="1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None </w:t>
      </w:r>
    </w:p>
    <w:p w:rsidRPr="001F4693" w:rsidR="001F4693" w:rsidP="001F4693" w:rsidRDefault="001F4693" w14:paraId="660382AF" w14:textId="77777777">
      <w:pPr>
        <w:spacing w:after="140" w:line="240" w:lineRule="auto"/>
        <w:ind w:left="540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2FB96731" w14:textId="77777777">
      <w:pPr>
        <w:spacing w:after="0" w:line="240" w:lineRule="auto"/>
        <w:ind w:left="540"/>
        <w:outlineLvl w:val="0"/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t>I am confident that I can identify my personality traits and strengths (choose one) </w:t>
      </w:r>
    </w:p>
    <w:p w:rsidRPr="001F4693" w:rsidR="001F4693" w:rsidP="001F4693" w:rsidRDefault="001F4693" w14:paraId="76B880B0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I cannot identify my strengths and personality </w:t>
      </w:r>
      <w:proofErr w:type="gramStart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traits</w:t>
      </w:r>
      <w:proofErr w:type="gramEnd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1F2DE17E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I have some idea about my </w:t>
      </w:r>
      <w:proofErr w:type="gramStart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strengths</w:t>
      </w:r>
      <w:proofErr w:type="gramEnd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3E30547F" w14:textId="77777777">
      <w:pPr>
        <w:numPr>
          <w:ilvl w:val="0"/>
          <w:numId w:val="2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I am completely confident that I know my </w:t>
      </w:r>
      <w:proofErr w:type="gramStart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strengths</w:t>
      </w:r>
      <w:proofErr w:type="gramEnd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  </w:t>
      </w:r>
    </w:p>
    <w:p w:rsidRPr="001F4693" w:rsidR="001F4693" w:rsidP="001F4693" w:rsidRDefault="001F4693" w14:paraId="5F266F0A" w14:textId="77777777">
      <w:pPr>
        <w:spacing w:after="140" w:line="240" w:lineRule="auto"/>
        <w:ind w:left="540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607EC9D8" w14:textId="77777777">
      <w:pPr>
        <w:spacing w:after="0" w:line="240" w:lineRule="auto"/>
        <w:ind w:left="540"/>
        <w:outlineLvl w:val="0"/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t>I am aware of how personality traits impact how I prefer to communicate with others in the workplace (choose one) </w:t>
      </w:r>
    </w:p>
    <w:p w:rsidRPr="001F4693" w:rsidR="001F4693" w:rsidP="001F4693" w:rsidRDefault="001F4693" w14:paraId="7B123CEE" w14:textId="77777777">
      <w:pPr>
        <w:numPr>
          <w:ilvl w:val="0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I have not thought about how my personality impacts my communication </w:t>
      </w:r>
      <w:proofErr w:type="gramStart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styles</w:t>
      </w:r>
      <w:proofErr w:type="gramEnd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05B87206" w14:textId="77777777">
      <w:pPr>
        <w:numPr>
          <w:ilvl w:val="0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I have sometimes been aware of how my personality influences how I prefer to communicate. </w:t>
      </w:r>
    </w:p>
    <w:p w:rsidRPr="001F4693" w:rsidR="001F4693" w:rsidP="001F4693" w:rsidRDefault="001F4693" w14:paraId="0FFAF187" w14:textId="281CBE00">
      <w:pPr>
        <w:numPr>
          <w:ilvl w:val="0"/>
          <w:numId w:val="3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 w:rsid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I am strongly aware of my personality </w:t>
      </w:r>
      <w:r w:rsidRPr="001F4693" w:rsidR="4DD9FC2E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and </w:t>
      </w:r>
      <w:r w:rsidRPr="001F4693" w:rsid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how this shapes my preferences for </w:t>
      </w:r>
      <w:r w:rsidRPr="001F4693" w:rsid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communication</w:t>
      </w:r>
      <w:r w:rsidRPr="001F4693" w:rsid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29107500" w14:textId="77777777">
      <w:pPr>
        <w:spacing w:after="140" w:line="240" w:lineRule="auto"/>
        <w:ind w:left="540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77655A3D" w14:textId="77777777">
      <w:pPr>
        <w:spacing w:after="0" w:line="240" w:lineRule="auto"/>
        <w:ind w:left="540"/>
        <w:outlineLvl w:val="0"/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t xml:space="preserve">I know how to adapt my communication style when I am working with </w:t>
      </w:r>
      <w:proofErr w:type="gramStart"/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t>others</w:t>
      </w:r>
      <w:proofErr w:type="gramEnd"/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t>  </w:t>
      </w:r>
    </w:p>
    <w:p w:rsidRPr="001F4693" w:rsidR="001F4693" w:rsidP="001F4693" w:rsidRDefault="001F4693" w14:paraId="0643BCD1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I have not really thought about how other people’s preferences for communication might be important. </w:t>
      </w:r>
    </w:p>
    <w:p w:rsidRPr="001F4693" w:rsidR="001F4693" w:rsidP="001F4693" w:rsidRDefault="001F4693" w14:paraId="6FAF4BB4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I know other people might work differently from me, but I don’t know how to talk to them about that. </w:t>
      </w:r>
    </w:p>
    <w:p w:rsidRPr="001F4693" w:rsidR="001F4693" w:rsidP="001F4693" w:rsidRDefault="001F4693" w14:paraId="32F837EB" w14:textId="77777777">
      <w:pPr>
        <w:numPr>
          <w:ilvl w:val="0"/>
          <w:numId w:val="4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 xml:space="preserve">I can tell you about a time when I have adapted my communication effectively when working with </w:t>
      </w:r>
      <w:proofErr w:type="gramStart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others</w:t>
      </w:r>
      <w:proofErr w:type="gramEnd"/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6E278E" w:rsidRDefault="001F4693" w14:paraId="0CF4DDD0" w14:textId="5D949C17">
      <w:pPr>
        <w:spacing w:after="140" w:line="240" w:lineRule="auto"/>
        <w:ind w:left="540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  <w:t>  </w:t>
      </w:r>
    </w:p>
    <w:p w:rsidRPr="001F4693" w:rsidR="001F4693" w:rsidP="001F4693" w:rsidRDefault="001F4693" w14:paraId="28EE24D1" w14:textId="77777777">
      <w:pPr>
        <w:spacing w:after="0" w:line="240" w:lineRule="auto"/>
        <w:ind w:left="540"/>
        <w:outlineLvl w:val="0"/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t>I know how to talk about my strengths and weaknesses in a recruitment context. </w:t>
      </w:r>
    </w:p>
    <w:p w:rsidRPr="001F4693" w:rsidR="001F4693" w:rsidP="001F4693" w:rsidRDefault="001F4693" w14:paraId="53073EDD" w14:textId="77777777">
      <w:pPr>
        <w:numPr>
          <w:ilvl w:val="0"/>
          <w:numId w:val="6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I have not yet written about my strengths in a cover letter. </w:t>
      </w:r>
    </w:p>
    <w:p w:rsidRPr="001F4693" w:rsidR="001F4693" w:rsidP="001F4693" w:rsidRDefault="001F4693" w14:paraId="5803956D" w14:textId="77777777">
      <w:pPr>
        <w:numPr>
          <w:ilvl w:val="0"/>
          <w:numId w:val="6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I am not sure what I would say about my strengths in an interview. </w:t>
      </w:r>
    </w:p>
    <w:p w:rsidRPr="001F4693" w:rsidR="001F4693" w:rsidP="001F4693" w:rsidRDefault="001F4693" w14:paraId="1C885B14" w14:textId="77777777">
      <w:pPr>
        <w:numPr>
          <w:ilvl w:val="0"/>
          <w:numId w:val="6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I know how to tailor the way I talk about my strengths for a particular job application. </w:t>
      </w:r>
    </w:p>
    <w:p w:rsidRPr="001F4693" w:rsidR="001F4693" w:rsidP="001F4693" w:rsidRDefault="001F4693" w14:paraId="361AD7FF" w14:textId="77777777">
      <w:pPr>
        <w:numPr>
          <w:ilvl w:val="0"/>
          <w:numId w:val="6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I can relate my strengths and weaknesses to my previous experiences and show how this is relevant for a particular job role.  </w:t>
      </w:r>
    </w:p>
    <w:p w:rsidRPr="001F4693" w:rsidR="001F4693" w:rsidP="001F4693" w:rsidRDefault="001F4693" w14:paraId="3EDD2149" w14:textId="77777777">
      <w:pPr>
        <w:spacing w:after="140" w:line="240" w:lineRule="auto"/>
        <w:ind w:left="540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1F4693" w:rsidR="001F4693" w:rsidP="001F4693" w:rsidRDefault="001F4693" w14:paraId="4452CA95" w14:textId="77777777">
      <w:pPr>
        <w:spacing w:after="0" w:line="240" w:lineRule="auto"/>
        <w:ind w:left="540"/>
        <w:outlineLvl w:val="0"/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b/>
          <w:bCs/>
          <w:color w:val="1E4E79"/>
          <w:kern w:val="36"/>
          <w:sz w:val="32"/>
          <w:szCs w:val="32"/>
          <w:lang w:eastAsia="en-GB"/>
          <w14:ligatures w14:val="none"/>
        </w:rPr>
        <w:lastRenderedPageBreak/>
        <w:t>Do you have a LinkedIn profile? </w:t>
      </w:r>
    </w:p>
    <w:p w:rsidRPr="001F4693" w:rsidR="001F4693" w:rsidP="001F4693" w:rsidRDefault="001F4693" w14:paraId="37328089" w14:textId="77777777">
      <w:pPr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Yes, and it is fully up to date. </w:t>
      </w:r>
    </w:p>
    <w:p w:rsidRPr="001F4693" w:rsidR="001F4693" w:rsidP="001F4693" w:rsidRDefault="001F4693" w14:paraId="2779C969" w14:textId="77777777">
      <w:pPr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Yes, but it needs updating. </w:t>
      </w:r>
    </w:p>
    <w:p w:rsidRPr="001F4693" w:rsidR="001F4693" w:rsidP="001F4693" w:rsidRDefault="001F4693" w14:paraId="0630791F" w14:textId="77777777">
      <w:pPr>
        <w:numPr>
          <w:ilvl w:val="0"/>
          <w:numId w:val="7"/>
        </w:numPr>
        <w:spacing w:after="0" w:line="240" w:lineRule="auto"/>
        <w:textAlignment w:val="center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Aptos" w:hAnsi="Aptos" w:eastAsia="Times New Roman" w:cs="Calibri"/>
          <w:color w:val="000000"/>
          <w:kern w:val="0"/>
          <w:lang w:eastAsia="en-GB"/>
          <w14:ligatures w14:val="none"/>
        </w:rPr>
        <w:t>No </w:t>
      </w:r>
    </w:p>
    <w:p w:rsidRPr="001F4693" w:rsidR="001F4693" w:rsidP="001F4693" w:rsidRDefault="001F4693" w14:paraId="0CA341AD" w14:textId="77777777">
      <w:pPr>
        <w:spacing w:after="140" w:line="240" w:lineRule="auto"/>
        <w:ind w:left="540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  <w:t> </w:t>
      </w:r>
    </w:p>
    <w:p w:rsidRPr="006E278E" w:rsidR="00654E96" w:rsidP="006E278E" w:rsidRDefault="001F4693" w14:paraId="1B1511C9" w14:textId="293517F7">
      <w:pPr>
        <w:spacing w:after="140" w:line="240" w:lineRule="auto"/>
        <w:ind w:left="540"/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</w:pPr>
      <w:r w:rsidRPr="001F4693">
        <w:rPr>
          <w:rFonts w:ascii="Calibri" w:hAnsi="Calibri" w:eastAsia="Times New Roman" w:cs="Calibri"/>
          <w:color w:val="000000"/>
          <w:kern w:val="0"/>
          <w:lang w:eastAsia="en-GB"/>
          <w14:ligatures w14:val="none"/>
        </w:rPr>
        <w:t> </w:t>
      </w:r>
    </w:p>
    <w:sectPr w:rsidRPr="006E278E" w:rsidR="00654E9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5944FC"/>
    <w:multiLevelType w:val="multilevel"/>
    <w:tmpl w:val="8AB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809628E"/>
    <w:multiLevelType w:val="multilevel"/>
    <w:tmpl w:val="664E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F455F49"/>
    <w:multiLevelType w:val="multilevel"/>
    <w:tmpl w:val="5780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F7B6D26"/>
    <w:multiLevelType w:val="multilevel"/>
    <w:tmpl w:val="166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33947DAA"/>
    <w:multiLevelType w:val="multilevel"/>
    <w:tmpl w:val="533A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55F569A7"/>
    <w:multiLevelType w:val="multilevel"/>
    <w:tmpl w:val="EE2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6BB550D9"/>
    <w:multiLevelType w:val="multilevel"/>
    <w:tmpl w:val="D0C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7FF94159"/>
    <w:multiLevelType w:val="multilevel"/>
    <w:tmpl w:val="8CFA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105880519">
    <w:abstractNumId w:val="4"/>
  </w:num>
  <w:num w:numId="2" w16cid:durableId="325403118">
    <w:abstractNumId w:val="2"/>
  </w:num>
  <w:num w:numId="3" w16cid:durableId="194777948">
    <w:abstractNumId w:val="1"/>
  </w:num>
  <w:num w:numId="4" w16cid:durableId="284240430">
    <w:abstractNumId w:val="6"/>
  </w:num>
  <w:num w:numId="5" w16cid:durableId="1303190225">
    <w:abstractNumId w:val="5"/>
  </w:num>
  <w:num w:numId="6" w16cid:durableId="1251045836">
    <w:abstractNumId w:val="0"/>
  </w:num>
  <w:num w:numId="7" w16cid:durableId="1879319424">
    <w:abstractNumId w:val="7"/>
  </w:num>
  <w:num w:numId="8" w16cid:durableId="177039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93"/>
    <w:rsid w:val="001F4693"/>
    <w:rsid w:val="00654E96"/>
    <w:rsid w:val="006E278E"/>
    <w:rsid w:val="2A21CBBE"/>
    <w:rsid w:val="40A633FF"/>
    <w:rsid w:val="4DD9FC2E"/>
    <w:rsid w:val="50B4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B63A"/>
  <w15:chartTrackingRefBased/>
  <w15:docId w15:val="{948A5F46-681D-4A58-95FE-E822145E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693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4693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6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46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46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46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46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46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46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F4693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F4693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F4693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F4693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F4693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F4693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F4693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F4693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F469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4693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F469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46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SubtitleChar" w:customStyle="1">
    <w:name w:val="Subtitle Char"/>
    <w:basedOn w:val="DefaultParagraphFont"/>
    <w:link w:val="Subtitle"/>
    <w:uiPriority w:val="11"/>
    <w:rsid w:val="001F46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4693"/>
    <w:pPr>
      <w:spacing w:before="160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F46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69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469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4693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F469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4693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F46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1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of Birmingham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Adams</dc:creator>
  <keywords/>
  <dc:description/>
  <lastModifiedBy>Steph Thorpe (Careers Network)</lastModifiedBy>
  <revision>2</revision>
  <dcterms:created xsi:type="dcterms:W3CDTF">2024-05-07T12:18:00.0000000Z</dcterms:created>
  <dcterms:modified xsi:type="dcterms:W3CDTF">2024-05-08T09:51:45.7374704Z</dcterms:modified>
</coreProperties>
</file>