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36" w:rsidRPr="006E2D7C" w:rsidRDefault="006E2D7C" w:rsidP="006E2D7C">
      <w:pPr>
        <w:spacing w:after="0" w:line="240" w:lineRule="auto"/>
        <w:jc w:val="center"/>
        <w:rPr>
          <w:rFonts w:ascii="Arial" w:hAnsi="Arial" w:cs="Arial"/>
          <w:b/>
          <w:sz w:val="32"/>
          <w:szCs w:val="32"/>
        </w:rPr>
      </w:pPr>
      <w:r w:rsidRPr="006E2D7C">
        <w:rPr>
          <w:rFonts w:ascii="Arial" w:hAnsi="Arial" w:cs="Arial"/>
          <w:b/>
          <w:sz w:val="32"/>
          <w:szCs w:val="32"/>
        </w:rPr>
        <w:t>Development Needs Analysis</w:t>
      </w:r>
    </w:p>
    <w:p w:rsidR="006E2D7C" w:rsidRPr="006E2D7C" w:rsidRDefault="00D800D2" w:rsidP="006E2D7C">
      <w:pPr>
        <w:spacing w:after="0" w:line="240" w:lineRule="auto"/>
        <w:jc w:val="center"/>
        <w:rPr>
          <w:rFonts w:ascii="Arial" w:hAnsi="Arial" w:cs="Arial"/>
          <w:b/>
          <w:sz w:val="32"/>
          <w:szCs w:val="32"/>
        </w:rPr>
      </w:pPr>
      <w:r>
        <w:rPr>
          <w:rFonts w:ascii="Arial" w:hAnsi="Arial" w:cs="Arial"/>
          <w:b/>
          <w:sz w:val="32"/>
          <w:szCs w:val="32"/>
        </w:rPr>
        <w:t>GRS1</w:t>
      </w:r>
    </w:p>
    <w:p w:rsidR="003C57BA" w:rsidRDefault="003C57BA" w:rsidP="006E2D7C">
      <w:pPr>
        <w:spacing w:after="0" w:line="240" w:lineRule="auto"/>
        <w:rPr>
          <w:rFonts w:ascii="Arial" w:hAnsi="Arial" w:cs="Arial"/>
        </w:rPr>
      </w:pPr>
    </w:p>
    <w:p w:rsidR="00052159" w:rsidRPr="00052159" w:rsidRDefault="00052159" w:rsidP="0087777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r w:rsidRPr="00052159">
        <w:rPr>
          <w:rFonts w:ascii="Arial" w:hAnsi="Arial" w:cs="Arial"/>
        </w:rPr>
        <w:t xml:space="preserve">“The Development Needs Analysis process is about exploring what you are hoping to get out of your research programme and identifying the support that’s required to help you get there.” - </w:t>
      </w:r>
      <w:r w:rsidRPr="00052159">
        <w:rPr>
          <w:rFonts w:ascii="Arial" w:hAnsi="Arial" w:cs="Arial"/>
          <w:i/>
          <w:iCs/>
        </w:rPr>
        <w:t xml:space="preserve">Professor Gavin Schaffer, </w:t>
      </w:r>
      <w:r w:rsidR="00746F26">
        <w:rPr>
          <w:rFonts w:ascii="Arial" w:hAnsi="Arial" w:cs="Arial"/>
          <w:i/>
          <w:iCs/>
        </w:rPr>
        <w:t>Postgraduate Dean</w:t>
      </w:r>
      <w:bookmarkStart w:id="0" w:name="_GoBack"/>
      <w:bookmarkEnd w:id="0"/>
    </w:p>
    <w:p w:rsidR="00052159" w:rsidRDefault="00052159" w:rsidP="006E2D7C">
      <w:pPr>
        <w:spacing w:after="0" w:line="240" w:lineRule="auto"/>
        <w:rPr>
          <w:rFonts w:ascii="Arial" w:hAnsi="Arial" w:cs="Arial"/>
        </w:rPr>
      </w:pPr>
    </w:p>
    <w:p w:rsidR="006E2D7C" w:rsidRDefault="006E2D7C" w:rsidP="006E2D7C">
      <w:pPr>
        <w:spacing w:after="0" w:line="240" w:lineRule="auto"/>
        <w:rPr>
          <w:rFonts w:ascii="Arial" w:hAnsi="Arial" w:cs="Arial"/>
        </w:rPr>
      </w:pPr>
      <w:r w:rsidRPr="006E2D7C">
        <w:rPr>
          <w:rFonts w:ascii="Arial" w:hAnsi="Arial" w:cs="Arial"/>
        </w:rPr>
        <w:t xml:space="preserve">Successful and timely completion of your research degree will depend on developing a mixture of subject-specific skills, intellectual skills such as critical thinking, and more generic skills like communication and enterprise.  Many of these skills will also be important in your future life, whatever career or life choices you make. </w:t>
      </w:r>
      <w:r w:rsidR="00EA03EA">
        <w:rPr>
          <w:rFonts w:ascii="Arial" w:hAnsi="Arial" w:cs="Arial"/>
        </w:rPr>
        <w:t xml:space="preserve"> </w:t>
      </w:r>
    </w:p>
    <w:p w:rsidR="00EA03EA" w:rsidRPr="006E2D7C" w:rsidRDefault="00EA03EA" w:rsidP="006E2D7C">
      <w:pPr>
        <w:spacing w:after="0" w:line="240" w:lineRule="auto"/>
        <w:rPr>
          <w:rFonts w:ascii="Arial" w:hAnsi="Arial" w:cs="Arial"/>
        </w:rPr>
      </w:pPr>
    </w:p>
    <w:p w:rsidR="006E2D7C" w:rsidRDefault="006E2D7C" w:rsidP="006E2D7C">
      <w:pPr>
        <w:spacing w:after="0" w:line="240" w:lineRule="auto"/>
        <w:rPr>
          <w:rFonts w:ascii="Arial" w:hAnsi="Arial" w:cs="Arial"/>
        </w:rPr>
      </w:pPr>
      <w:r w:rsidRPr="006E2D7C">
        <w:rPr>
          <w:rFonts w:ascii="Arial" w:hAnsi="Arial" w:cs="Arial"/>
        </w:rPr>
        <w:t xml:space="preserve">The Development Needs Analysis (DNA) form uses </w:t>
      </w:r>
      <w:hyperlink r:id="rId9" w:history="1">
        <w:r w:rsidRPr="004A2357">
          <w:rPr>
            <w:rStyle w:val="Hyperlink"/>
            <w:rFonts w:ascii="Arial" w:hAnsi="Arial" w:cs="Arial"/>
          </w:rPr>
          <w:t>Vitae</w:t>
        </w:r>
      </w:hyperlink>
      <w:r w:rsidRPr="006E2D7C">
        <w:rPr>
          <w:rFonts w:ascii="Arial" w:hAnsi="Arial" w:cs="Arial"/>
        </w:rPr>
        <w:t xml:space="preserve">’s </w:t>
      </w:r>
      <w:hyperlink r:id="rId10" w:history="1">
        <w:r w:rsidRPr="004A2357">
          <w:rPr>
            <w:rStyle w:val="Hyperlink"/>
            <w:rFonts w:ascii="Arial" w:hAnsi="Arial" w:cs="Arial"/>
          </w:rPr>
          <w:t>Researcher Development Framework</w:t>
        </w:r>
      </w:hyperlink>
      <w:r w:rsidRPr="006E2D7C">
        <w:rPr>
          <w:rFonts w:ascii="Arial" w:hAnsi="Arial" w:cs="Arial"/>
        </w:rPr>
        <w:t xml:space="preserve"> (RDF) to help you </w:t>
      </w:r>
      <w:r w:rsidR="00EA03EA">
        <w:rPr>
          <w:rFonts w:ascii="Arial" w:hAnsi="Arial" w:cs="Arial"/>
        </w:rPr>
        <w:t xml:space="preserve">create a personal development plan.  This will require you to </w:t>
      </w:r>
      <w:r w:rsidRPr="006E2D7C">
        <w:rPr>
          <w:rFonts w:ascii="Arial" w:hAnsi="Arial" w:cs="Arial"/>
        </w:rPr>
        <w:t xml:space="preserve">think about your current skills, pinpoint gaps in your knowledge, and identify areas for future development.  The RDF articulates the knowledge, behaviours and attitudes of </w:t>
      </w:r>
      <w:r>
        <w:rPr>
          <w:rFonts w:ascii="Arial" w:hAnsi="Arial" w:cs="Arial"/>
        </w:rPr>
        <w:t xml:space="preserve">excellent </w:t>
      </w:r>
      <w:r w:rsidRPr="006E2D7C">
        <w:rPr>
          <w:rFonts w:ascii="Arial" w:hAnsi="Arial" w:cs="Arial"/>
        </w:rPr>
        <w:t xml:space="preserve">researchers from postgraduates to established academic leaders and is endorsed by </w:t>
      </w:r>
      <w:r w:rsidR="00EA03EA">
        <w:rPr>
          <w:rFonts w:ascii="Arial" w:hAnsi="Arial" w:cs="Arial"/>
        </w:rPr>
        <w:t xml:space="preserve">the UK </w:t>
      </w:r>
      <w:r w:rsidRPr="006E2D7C">
        <w:rPr>
          <w:rFonts w:ascii="Arial" w:hAnsi="Arial" w:cs="Arial"/>
        </w:rPr>
        <w:t xml:space="preserve">Research Councils.  </w:t>
      </w:r>
    </w:p>
    <w:p w:rsidR="006E2D7C" w:rsidRDefault="006E2D7C" w:rsidP="006E2D7C">
      <w:pPr>
        <w:spacing w:after="0" w:line="240" w:lineRule="auto"/>
        <w:rPr>
          <w:rFonts w:ascii="Arial" w:hAnsi="Arial" w:cs="Arial"/>
        </w:rPr>
      </w:pPr>
    </w:p>
    <w:p w:rsidR="00C52CD2" w:rsidRDefault="00C52CD2" w:rsidP="006E2D7C">
      <w:pPr>
        <w:spacing w:after="0" w:line="240" w:lineRule="auto"/>
        <w:rPr>
          <w:rFonts w:ascii="Arial" w:hAnsi="Arial" w:cs="Arial"/>
        </w:rPr>
      </w:pPr>
      <w:r>
        <w:rPr>
          <w:rFonts w:ascii="Arial" w:hAnsi="Arial" w:cs="Arial"/>
        </w:rPr>
        <w:t xml:space="preserve">You can find advice on completing the DNA in </w:t>
      </w:r>
      <w:hyperlink w:anchor="Appendix_1" w:history="1">
        <w:r w:rsidRPr="00C52CD2">
          <w:rPr>
            <w:rStyle w:val="Hyperlink"/>
            <w:rFonts w:ascii="Arial" w:hAnsi="Arial" w:cs="Arial"/>
          </w:rPr>
          <w:t>Appendix 1</w:t>
        </w:r>
      </w:hyperlink>
      <w:r>
        <w:rPr>
          <w:rFonts w:ascii="Arial" w:hAnsi="Arial" w:cs="Arial"/>
        </w:rPr>
        <w:t xml:space="preserve">, suggested development activities listed by RDF Domain in </w:t>
      </w:r>
      <w:hyperlink w:anchor="Appendix_2" w:history="1">
        <w:r w:rsidRPr="00C52CD2">
          <w:rPr>
            <w:rStyle w:val="Hyperlink"/>
            <w:rFonts w:ascii="Arial" w:hAnsi="Arial" w:cs="Arial"/>
          </w:rPr>
          <w:t>Appendix 2</w:t>
        </w:r>
      </w:hyperlink>
      <w:r>
        <w:rPr>
          <w:rFonts w:ascii="Arial" w:hAnsi="Arial" w:cs="Arial"/>
        </w:rPr>
        <w:t xml:space="preserve">, and an abbreviated version of the RDF in </w:t>
      </w:r>
      <w:hyperlink w:anchor="Appendix_3" w:history="1">
        <w:r w:rsidRPr="00C52CD2">
          <w:rPr>
            <w:rStyle w:val="Hyperlink"/>
            <w:rFonts w:ascii="Arial" w:hAnsi="Arial" w:cs="Arial"/>
          </w:rPr>
          <w:t>Appendix 3</w:t>
        </w:r>
      </w:hyperlink>
      <w:r>
        <w:rPr>
          <w:rFonts w:ascii="Arial" w:hAnsi="Arial" w:cs="Arial"/>
        </w:rPr>
        <w:t>.</w:t>
      </w:r>
      <w:r w:rsidR="00EA03EA">
        <w:rPr>
          <w:rFonts w:ascii="Arial" w:hAnsi="Arial" w:cs="Arial"/>
        </w:rPr>
        <w:t xml:space="preserve">  Some examples are </w:t>
      </w:r>
      <w:r w:rsidR="003A573A">
        <w:rPr>
          <w:rFonts w:ascii="Arial" w:hAnsi="Arial" w:cs="Arial"/>
        </w:rPr>
        <w:t xml:space="preserve">also </w:t>
      </w:r>
      <w:r w:rsidR="00EA03EA">
        <w:rPr>
          <w:rFonts w:ascii="Arial" w:hAnsi="Arial" w:cs="Arial"/>
        </w:rPr>
        <w:t>given in the form (in italics) to help you.</w:t>
      </w:r>
    </w:p>
    <w:p w:rsidR="00C52CD2" w:rsidRDefault="00C52CD2" w:rsidP="006E2D7C">
      <w:pPr>
        <w:spacing w:after="0" w:line="240" w:lineRule="auto"/>
        <w:rPr>
          <w:rFonts w:ascii="Arial" w:hAnsi="Arial" w:cs="Arial"/>
        </w:rPr>
      </w:pPr>
    </w:p>
    <w:p w:rsidR="00EA03EA" w:rsidRDefault="00EA03EA" w:rsidP="006E2D7C">
      <w:pPr>
        <w:spacing w:after="0" w:line="240" w:lineRule="auto"/>
        <w:rPr>
          <w:rFonts w:ascii="Arial" w:hAnsi="Arial" w:cs="Arial"/>
        </w:rPr>
      </w:pPr>
    </w:p>
    <w:p w:rsidR="00EA03EA" w:rsidRPr="00EA03EA" w:rsidRDefault="00EA03EA" w:rsidP="006E2D7C">
      <w:pPr>
        <w:spacing w:after="0" w:line="240" w:lineRule="auto"/>
        <w:rPr>
          <w:rFonts w:ascii="Arial" w:hAnsi="Arial" w:cs="Arial"/>
          <w:b/>
          <w:sz w:val="32"/>
          <w:szCs w:val="32"/>
        </w:rPr>
      </w:pPr>
      <w:r w:rsidRPr="00EA03EA">
        <w:rPr>
          <w:rFonts w:ascii="Arial" w:hAnsi="Arial" w:cs="Arial"/>
          <w:b/>
          <w:sz w:val="32"/>
          <w:szCs w:val="32"/>
        </w:rPr>
        <w:t>Personal Development Plan</w:t>
      </w:r>
    </w:p>
    <w:p w:rsidR="003C57BA" w:rsidRDefault="003C57BA" w:rsidP="006E2D7C">
      <w:pPr>
        <w:spacing w:after="0" w:line="240" w:lineRule="auto"/>
        <w:rPr>
          <w:rFonts w:ascii="Arial" w:hAnsi="Arial" w:cs="Arial"/>
        </w:rPr>
      </w:pPr>
    </w:p>
    <w:p w:rsidR="00422E7B" w:rsidRDefault="00422E7B" w:rsidP="006E2D7C">
      <w:pPr>
        <w:spacing w:after="0" w:line="240" w:lineRule="auto"/>
        <w:rPr>
          <w:rFonts w:ascii="Arial" w:hAnsi="Arial" w:cs="Arial"/>
        </w:rPr>
      </w:pPr>
    </w:p>
    <w:p w:rsidR="003C57BA" w:rsidRPr="006E2D7C" w:rsidRDefault="006E2D7C" w:rsidP="006E2D7C">
      <w:pPr>
        <w:spacing w:after="0" w:line="240" w:lineRule="auto"/>
        <w:rPr>
          <w:rFonts w:ascii="Arial" w:hAnsi="Arial" w:cs="Arial"/>
          <w:b/>
        </w:rPr>
      </w:pPr>
      <w:r w:rsidRPr="006E2D7C">
        <w:rPr>
          <w:rFonts w:ascii="Arial" w:hAnsi="Arial" w:cs="Arial"/>
          <w:b/>
        </w:rPr>
        <w:t>RDF Domain A</w:t>
      </w:r>
      <w:r>
        <w:rPr>
          <w:rFonts w:ascii="Arial" w:hAnsi="Arial" w:cs="Arial"/>
          <w:b/>
        </w:rPr>
        <w:t xml:space="preserve">:  </w:t>
      </w:r>
      <w:hyperlink w:anchor="Domain_A" w:history="1">
        <w:r w:rsidRPr="00C52CD2">
          <w:rPr>
            <w:rStyle w:val="Hyperlink"/>
            <w:rFonts w:ascii="Arial" w:hAnsi="Arial" w:cs="Arial"/>
            <w:b/>
          </w:rPr>
          <w:t>Knowledge and intellectual abilities</w:t>
        </w:r>
      </w:hyperlink>
    </w:p>
    <w:p w:rsidR="006E2D7C" w:rsidRDefault="006E2D7C" w:rsidP="006E2D7C">
      <w:pPr>
        <w:spacing w:after="0" w:line="240" w:lineRule="auto"/>
        <w:rPr>
          <w:rFonts w:ascii="Arial" w:hAnsi="Arial" w:cs="Arial"/>
        </w:rPr>
      </w:pPr>
    </w:p>
    <w:tbl>
      <w:tblPr>
        <w:tblStyle w:val="TableGrid"/>
        <w:tblW w:w="5000" w:type="pct"/>
        <w:tblLook w:val="04A0" w:firstRow="1" w:lastRow="0" w:firstColumn="1" w:lastColumn="0" w:noHBand="0" w:noVBand="1"/>
      </w:tblPr>
      <w:tblGrid>
        <w:gridCol w:w="2894"/>
        <w:gridCol w:w="2937"/>
        <w:gridCol w:w="2957"/>
        <w:gridCol w:w="3572"/>
        <w:gridCol w:w="1814"/>
      </w:tblGrid>
      <w:tr w:rsidR="006E2D7C" w:rsidTr="006E2D7C">
        <w:tc>
          <w:tcPr>
            <w:tcW w:w="1021" w:type="pct"/>
          </w:tcPr>
          <w:p w:rsidR="006E2D7C" w:rsidRDefault="006E2D7C" w:rsidP="006E2D7C">
            <w:pPr>
              <w:rPr>
                <w:rFonts w:ascii="Arial" w:hAnsi="Arial" w:cs="Arial"/>
              </w:rPr>
            </w:pPr>
            <w:r>
              <w:rPr>
                <w:rFonts w:ascii="Arial" w:hAnsi="Arial" w:cs="Arial"/>
              </w:rPr>
              <w:t>RDF Descriptor</w:t>
            </w:r>
          </w:p>
        </w:tc>
        <w:tc>
          <w:tcPr>
            <w:tcW w:w="1036" w:type="pct"/>
          </w:tcPr>
          <w:p w:rsidR="006E2D7C" w:rsidRDefault="006E2D7C" w:rsidP="006E2D7C">
            <w:pPr>
              <w:rPr>
                <w:rFonts w:ascii="Arial" w:hAnsi="Arial" w:cs="Arial"/>
              </w:rPr>
            </w:pPr>
            <w:r>
              <w:rPr>
                <w:rFonts w:ascii="Arial" w:hAnsi="Arial" w:cs="Arial"/>
              </w:rPr>
              <w:t>Planned activity</w:t>
            </w:r>
          </w:p>
        </w:tc>
        <w:tc>
          <w:tcPr>
            <w:tcW w:w="1043" w:type="pct"/>
          </w:tcPr>
          <w:p w:rsidR="006E2D7C" w:rsidRDefault="00422E7B" w:rsidP="006E2D7C">
            <w:pPr>
              <w:rPr>
                <w:rFonts w:ascii="Arial" w:hAnsi="Arial" w:cs="Arial"/>
              </w:rPr>
            </w:pPr>
            <w:r>
              <w:rPr>
                <w:rFonts w:ascii="Arial" w:hAnsi="Arial" w:cs="Arial"/>
              </w:rPr>
              <w:t>What will I achieve?</w:t>
            </w:r>
          </w:p>
        </w:tc>
        <w:tc>
          <w:tcPr>
            <w:tcW w:w="1260" w:type="pct"/>
          </w:tcPr>
          <w:p w:rsidR="006E2D7C" w:rsidRDefault="006E2D7C" w:rsidP="006E2D7C">
            <w:pPr>
              <w:rPr>
                <w:rFonts w:ascii="Arial" w:hAnsi="Arial" w:cs="Arial"/>
              </w:rPr>
            </w:pPr>
            <w:r>
              <w:rPr>
                <w:rFonts w:ascii="Arial" w:hAnsi="Arial" w:cs="Arial"/>
              </w:rPr>
              <w:t>Support / resources</w:t>
            </w:r>
          </w:p>
        </w:tc>
        <w:tc>
          <w:tcPr>
            <w:tcW w:w="640" w:type="pct"/>
          </w:tcPr>
          <w:p w:rsidR="006E2D7C" w:rsidRDefault="006E2D7C" w:rsidP="006E2D7C">
            <w:pPr>
              <w:rPr>
                <w:rFonts w:ascii="Arial" w:hAnsi="Arial" w:cs="Arial"/>
              </w:rPr>
            </w:pPr>
            <w:r>
              <w:rPr>
                <w:rFonts w:ascii="Arial" w:hAnsi="Arial" w:cs="Arial"/>
              </w:rPr>
              <w:t>Deadline</w:t>
            </w:r>
          </w:p>
        </w:tc>
      </w:tr>
      <w:tr w:rsidR="006E2D7C" w:rsidTr="006E2D7C">
        <w:tc>
          <w:tcPr>
            <w:tcW w:w="1021" w:type="pct"/>
          </w:tcPr>
          <w:p w:rsidR="006E2D7C" w:rsidRDefault="006E2D7C" w:rsidP="006E2D7C">
            <w:pPr>
              <w:rPr>
                <w:rFonts w:ascii="Arial" w:hAnsi="Arial" w:cs="Arial"/>
              </w:rPr>
            </w:pPr>
          </w:p>
        </w:tc>
        <w:tc>
          <w:tcPr>
            <w:tcW w:w="1036" w:type="pct"/>
          </w:tcPr>
          <w:p w:rsidR="006E2D7C" w:rsidRDefault="006E2D7C" w:rsidP="006E2D7C">
            <w:pPr>
              <w:rPr>
                <w:rFonts w:ascii="Arial" w:hAnsi="Arial" w:cs="Arial"/>
              </w:rPr>
            </w:pPr>
          </w:p>
        </w:tc>
        <w:tc>
          <w:tcPr>
            <w:tcW w:w="1043" w:type="pct"/>
          </w:tcPr>
          <w:p w:rsidR="006E2D7C" w:rsidRDefault="006E2D7C" w:rsidP="006E2D7C">
            <w:pPr>
              <w:rPr>
                <w:rFonts w:ascii="Arial" w:hAnsi="Arial" w:cs="Arial"/>
              </w:rPr>
            </w:pPr>
          </w:p>
        </w:tc>
        <w:tc>
          <w:tcPr>
            <w:tcW w:w="1260" w:type="pct"/>
          </w:tcPr>
          <w:p w:rsidR="006E2D7C" w:rsidRDefault="006E2D7C" w:rsidP="006E2D7C">
            <w:pPr>
              <w:rPr>
                <w:rFonts w:ascii="Arial" w:hAnsi="Arial" w:cs="Arial"/>
              </w:rPr>
            </w:pPr>
          </w:p>
        </w:tc>
        <w:tc>
          <w:tcPr>
            <w:tcW w:w="640" w:type="pct"/>
          </w:tcPr>
          <w:p w:rsidR="006E2D7C" w:rsidRDefault="006E2D7C" w:rsidP="006E2D7C">
            <w:pPr>
              <w:rPr>
                <w:rFonts w:ascii="Arial" w:hAnsi="Arial" w:cs="Arial"/>
              </w:rPr>
            </w:pPr>
          </w:p>
        </w:tc>
      </w:tr>
      <w:tr w:rsidR="006E2D7C" w:rsidTr="006E2D7C">
        <w:tc>
          <w:tcPr>
            <w:tcW w:w="1021" w:type="pct"/>
          </w:tcPr>
          <w:p w:rsidR="006E2D7C" w:rsidRDefault="006E2D7C" w:rsidP="006E2D7C">
            <w:pPr>
              <w:rPr>
                <w:rFonts w:ascii="Arial" w:hAnsi="Arial" w:cs="Arial"/>
              </w:rPr>
            </w:pPr>
          </w:p>
        </w:tc>
        <w:tc>
          <w:tcPr>
            <w:tcW w:w="1036" w:type="pct"/>
          </w:tcPr>
          <w:p w:rsidR="006E2D7C" w:rsidRDefault="006E2D7C" w:rsidP="006E2D7C">
            <w:pPr>
              <w:rPr>
                <w:rFonts w:ascii="Arial" w:hAnsi="Arial" w:cs="Arial"/>
              </w:rPr>
            </w:pPr>
          </w:p>
        </w:tc>
        <w:tc>
          <w:tcPr>
            <w:tcW w:w="1043" w:type="pct"/>
          </w:tcPr>
          <w:p w:rsidR="006E2D7C" w:rsidRDefault="006E2D7C" w:rsidP="006E2D7C">
            <w:pPr>
              <w:rPr>
                <w:rFonts w:ascii="Arial" w:hAnsi="Arial" w:cs="Arial"/>
              </w:rPr>
            </w:pPr>
          </w:p>
        </w:tc>
        <w:tc>
          <w:tcPr>
            <w:tcW w:w="1260" w:type="pct"/>
          </w:tcPr>
          <w:p w:rsidR="006E2D7C" w:rsidRDefault="006E2D7C" w:rsidP="006E2D7C">
            <w:pPr>
              <w:rPr>
                <w:rFonts w:ascii="Arial" w:hAnsi="Arial" w:cs="Arial"/>
              </w:rPr>
            </w:pPr>
          </w:p>
        </w:tc>
        <w:tc>
          <w:tcPr>
            <w:tcW w:w="640" w:type="pct"/>
          </w:tcPr>
          <w:p w:rsidR="006E2D7C" w:rsidRDefault="006E2D7C" w:rsidP="006E2D7C">
            <w:pPr>
              <w:rPr>
                <w:rFonts w:ascii="Arial" w:hAnsi="Arial" w:cs="Arial"/>
              </w:rPr>
            </w:pPr>
          </w:p>
        </w:tc>
      </w:tr>
      <w:tr w:rsidR="006E2D7C" w:rsidTr="006E2D7C">
        <w:tc>
          <w:tcPr>
            <w:tcW w:w="1021" w:type="pct"/>
          </w:tcPr>
          <w:p w:rsidR="006E2D7C" w:rsidRDefault="006E2D7C" w:rsidP="006E2D7C">
            <w:pPr>
              <w:rPr>
                <w:rFonts w:ascii="Arial" w:hAnsi="Arial" w:cs="Arial"/>
              </w:rPr>
            </w:pPr>
          </w:p>
        </w:tc>
        <w:tc>
          <w:tcPr>
            <w:tcW w:w="1036" w:type="pct"/>
          </w:tcPr>
          <w:p w:rsidR="006E2D7C" w:rsidRDefault="006E2D7C" w:rsidP="006E2D7C">
            <w:pPr>
              <w:rPr>
                <w:rFonts w:ascii="Arial" w:hAnsi="Arial" w:cs="Arial"/>
              </w:rPr>
            </w:pPr>
          </w:p>
        </w:tc>
        <w:tc>
          <w:tcPr>
            <w:tcW w:w="1043" w:type="pct"/>
          </w:tcPr>
          <w:p w:rsidR="006E2D7C" w:rsidRDefault="006E2D7C" w:rsidP="006E2D7C">
            <w:pPr>
              <w:rPr>
                <w:rFonts w:ascii="Arial" w:hAnsi="Arial" w:cs="Arial"/>
              </w:rPr>
            </w:pPr>
          </w:p>
        </w:tc>
        <w:tc>
          <w:tcPr>
            <w:tcW w:w="1260" w:type="pct"/>
          </w:tcPr>
          <w:p w:rsidR="006E2D7C" w:rsidRDefault="006E2D7C" w:rsidP="006E2D7C">
            <w:pPr>
              <w:rPr>
                <w:rFonts w:ascii="Arial" w:hAnsi="Arial" w:cs="Arial"/>
              </w:rPr>
            </w:pPr>
          </w:p>
        </w:tc>
        <w:tc>
          <w:tcPr>
            <w:tcW w:w="640" w:type="pct"/>
          </w:tcPr>
          <w:p w:rsidR="006E2D7C" w:rsidRDefault="006E2D7C" w:rsidP="006E2D7C">
            <w:pPr>
              <w:rPr>
                <w:rFonts w:ascii="Arial" w:hAnsi="Arial" w:cs="Arial"/>
              </w:rPr>
            </w:pPr>
          </w:p>
        </w:tc>
      </w:tr>
      <w:tr w:rsidR="006E2D7C" w:rsidTr="006E2D7C">
        <w:tc>
          <w:tcPr>
            <w:tcW w:w="1021" w:type="pct"/>
          </w:tcPr>
          <w:p w:rsidR="006E2D7C" w:rsidRDefault="006E2D7C" w:rsidP="006E2D7C">
            <w:pPr>
              <w:rPr>
                <w:rFonts w:ascii="Arial" w:hAnsi="Arial" w:cs="Arial"/>
              </w:rPr>
            </w:pPr>
          </w:p>
        </w:tc>
        <w:tc>
          <w:tcPr>
            <w:tcW w:w="1036" w:type="pct"/>
          </w:tcPr>
          <w:p w:rsidR="006E2D7C" w:rsidRDefault="006E2D7C" w:rsidP="006E2D7C">
            <w:pPr>
              <w:rPr>
                <w:rFonts w:ascii="Arial" w:hAnsi="Arial" w:cs="Arial"/>
              </w:rPr>
            </w:pPr>
          </w:p>
        </w:tc>
        <w:tc>
          <w:tcPr>
            <w:tcW w:w="1043" w:type="pct"/>
          </w:tcPr>
          <w:p w:rsidR="006E2D7C" w:rsidRDefault="006E2D7C" w:rsidP="006E2D7C">
            <w:pPr>
              <w:rPr>
                <w:rFonts w:ascii="Arial" w:hAnsi="Arial" w:cs="Arial"/>
              </w:rPr>
            </w:pPr>
          </w:p>
        </w:tc>
        <w:tc>
          <w:tcPr>
            <w:tcW w:w="1260" w:type="pct"/>
          </w:tcPr>
          <w:p w:rsidR="006E2D7C" w:rsidRDefault="006E2D7C" w:rsidP="006E2D7C">
            <w:pPr>
              <w:rPr>
                <w:rFonts w:ascii="Arial" w:hAnsi="Arial" w:cs="Arial"/>
              </w:rPr>
            </w:pPr>
          </w:p>
        </w:tc>
        <w:tc>
          <w:tcPr>
            <w:tcW w:w="640" w:type="pct"/>
          </w:tcPr>
          <w:p w:rsidR="006E2D7C" w:rsidRDefault="006E2D7C" w:rsidP="006E2D7C">
            <w:pPr>
              <w:rPr>
                <w:rFonts w:ascii="Arial" w:hAnsi="Arial" w:cs="Arial"/>
              </w:rPr>
            </w:pPr>
          </w:p>
        </w:tc>
      </w:tr>
    </w:tbl>
    <w:p w:rsidR="006E2D7C" w:rsidRDefault="006E2D7C" w:rsidP="006E2D7C">
      <w:pPr>
        <w:spacing w:after="0" w:line="240" w:lineRule="auto"/>
        <w:rPr>
          <w:rFonts w:ascii="Arial" w:hAnsi="Arial" w:cs="Arial"/>
        </w:rPr>
      </w:pPr>
    </w:p>
    <w:p w:rsidR="00422E7B" w:rsidRDefault="00422E7B" w:rsidP="006E2D7C">
      <w:pPr>
        <w:spacing w:after="0" w:line="240" w:lineRule="auto"/>
        <w:rPr>
          <w:rFonts w:ascii="Arial" w:hAnsi="Arial" w:cs="Arial"/>
        </w:rPr>
      </w:pPr>
    </w:p>
    <w:p w:rsidR="006E2D7C" w:rsidRDefault="006E2D7C" w:rsidP="006E2D7C">
      <w:pPr>
        <w:spacing w:after="0" w:line="240" w:lineRule="auto"/>
        <w:rPr>
          <w:rFonts w:ascii="Arial" w:hAnsi="Arial" w:cs="Arial"/>
          <w:b/>
        </w:rPr>
      </w:pPr>
      <w:r w:rsidRPr="006E2D7C">
        <w:rPr>
          <w:rFonts w:ascii="Arial" w:hAnsi="Arial" w:cs="Arial"/>
          <w:b/>
        </w:rPr>
        <w:t>RDF Domain B</w:t>
      </w:r>
      <w:r>
        <w:rPr>
          <w:rFonts w:ascii="Arial" w:hAnsi="Arial" w:cs="Arial"/>
          <w:b/>
        </w:rPr>
        <w:t xml:space="preserve">:  </w:t>
      </w:r>
      <w:hyperlink w:anchor="Domain_B" w:history="1">
        <w:r w:rsidRPr="00C52CD2">
          <w:rPr>
            <w:rStyle w:val="Hyperlink"/>
            <w:rFonts w:ascii="Arial" w:hAnsi="Arial" w:cs="Arial"/>
            <w:b/>
          </w:rPr>
          <w:t>Personal effectiveness</w:t>
        </w:r>
      </w:hyperlink>
    </w:p>
    <w:p w:rsidR="006E2D7C" w:rsidRPr="006E2D7C" w:rsidRDefault="006E2D7C" w:rsidP="006E2D7C">
      <w:pPr>
        <w:spacing w:after="0" w:line="240" w:lineRule="auto"/>
        <w:rPr>
          <w:rFonts w:ascii="Arial" w:hAnsi="Arial" w:cs="Arial"/>
        </w:rPr>
      </w:pPr>
    </w:p>
    <w:tbl>
      <w:tblPr>
        <w:tblStyle w:val="TableGrid"/>
        <w:tblW w:w="5000" w:type="pct"/>
        <w:tblLook w:val="04A0" w:firstRow="1" w:lastRow="0" w:firstColumn="1" w:lastColumn="0" w:noHBand="0" w:noVBand="1"/>
      </w:tblPr>
      <w:tblGrid>
        <w:gridCol w:w="2894"/>
        <w:gridCol w:w="2937"/>
        <w:gridCol w:w="2957"/>
        <w:gridCol w:w="3572"/>
        <w:gridCol w:w="1814"/>
      </w:tblGrid>
      <w:tr w:rsidR="006E2D7C" w:rsidTr="003F7B51">
        <w:tc>
          <w:tcPr>
            <w:tcW w:w="1021" w:type="pct"/>
          </w:tcPr>
          <w:p w:rsidR="006E2D7C" w:rsidRDefault="006E2D7C" w:rsidP="003F7B51">
            <w:pPr>
              <w:rPr>
                <w:rFonts w:ascii="Arial" w:hAnsi="Arial" w:cs="Arial"/>
              </w:rPr>
            </w:pPr>
            <w:r>
              <w:rPr>
                <w:rFonts w:ascii="Arial" w:hAnsi="Arial" w:cs="Arial"/>
              </w:rPr>
              <w:lastRenderedPageBreak/>
              <w:t>RDF Descriptor</w:t>
            </w:r>
          </w:p>
        </w:tc>
        <w:tc>
          <w:tcPr>
            <w:tcW w:w="1036" w:type="pct"/>
          </w:tcPr>
          <w:p w:rsidR="006E2D7C" w:rsidRDefault="006E2D7C" w:rsidP="003F7B51">
            <w:pPr>
              <w:rPr>
                <w:rFonts w:ascii="Arial" w:hAnsi="Arial" w:cs="Arial"/>
              </w:rPr>
            </w:pPr>
            <w:r>
              <w:rPr>
                <w:rFonts w:ascii="Arial" w:hAnsi="Arial" w:cs="Arial"/>
              </w:rPr>
              <w:t>Planned activity</w:t>
            </w:r>
          </w:p>
        </w:tc>
        <w:tc>
          <w:tcPr>
            <w:tcW w:w="1043" w:type="pct"/>
          </w:tcPr>
          <w:p w:rsidR="006E2D7C" w:rsidRDefault="00422E7B" w:rsidP="003F7B51">
            <w:pPr>
              <w:rPr>
                <w:rFonts w:ascii="Arial" w:hAnsi="Arial" w:cs="Arial"/>
              </w:rPr>
            </w:pPr>
            <w:r>
              <w:rPr>
                <w:rFonts w:ascii="Arial" w:hAnsi="Arial" w:cs="Arial"/>
              </w:rPr>
              <w:t>What will I achieve?</w:t>
            </w:r>
          </w:p>
        </w:tc>
        <w:tc>
          <w:tcPr>
            <w:tcW w:w="1260" w:type="pct"/>
          </w:tcPr>
          <w:p w:rsidR="006E2D7C" w:rsidRDefault="006E2D7C" w:rsidP="003F7B51">
            <w:pPr>
              <w:rPr>
                <w:rFonts w:ascii="Arial" w:hAnsi="Arial" w:cs="Arial"/>
              </w:rPr>
            </w:pPr>
            <w:r>
              <w:rPr>
                <w:rFonts w:ascii="Arial" w:hAnsi="Arial" w:cs="Arial"/>
              </w:rPr>
              <w:t>Support / resources</w:t>
            </w:r>
          </w:p>
        </w:tc>
        <w:tc>
          <w:tcPr>
            <w:tcW w:w="640" w:type="pct"/>
          </w:tcPr>
          <w:p w:rsidR="006E2D7C" w:rsidRDefault="006E2D7C" w:rsidP="003F7B51">
            <w:pPr>
              <w:rPr>
                <w:rFonts w:ascii="Arial" w:hAnsi="Arial" w:cs="Arial"/>
              </w:rPr>
            </w:pPr>
            <w:r>
              <w:rPr>
                <w:rFonts w:ascii="Arial" w:hAnsi="Arial" w:cs="Arial"/>
              </w:rPr>
              <w:t>Deadline</w:t>
            </w:r>
          </w:p>
        </w:tc>
      </w:tr>
      <w:tr w:rsidR="006E2D7C" w:rsidTr="003F7B51">
        <w:tc>
          <w:tcPr>
            <w:tcW w:w="1021" w:type="pct"/>
          </w:tcPr>
          <w:p w:rsidR="006E2D7C" w:rsidRPr="003A573A" w:rsidRDefault="00422E7B" w:rsidP="003F7B51">
            <w:pPr>
              <w:rPr>
                <w:rFonts w:ascii="Arial" w:hAnsi="Arial" w:cs="Arial"/>
                <w:i/>
              </w:rPr>
            </w:pPr>
            <w:r>
              <w:rPr>
                <w:rFonts w:ascii="Arial" w:hAnsi="Arial" w:cs="Arial"/>
                <w:i/>
              </w:rPr>
              <w:t xml:space="preserve">B2.5 </w:t>
            </w:r>
            <w:r w:rsidR="003A573A" w:rsidRPr="003A573A">
              <w:rPr>
                <w:rFonts w:ascii="Arial" w:hAnsi="Arial" w:cs="Arial"/>
                <w:i/>
              </w:rPr>
              <w:t>Work-life balance</w:t>
            </w:r>
          </w:p>
        </w:tc>
        <w:tc>
          <w:tcPr>
            <w:tcW w:w="1036" w:type="pct"/>
          </w:tcPr>
          <w:p w:rsidR="006E2D7C" w:rsidRPr="003A573A" w:rsidRDefault="003A573A" w:rsidP="003F7B51">
            <w:pPr>
              <w:rPr>
                <w:rFonts w:ascii="Arial" w:hAnsi="Arial" w:cs="Arial"/>
                <w:i/>
              </w:rPr>
            </w:pPr>
            <w:r w:rsidRPr="003A573A">
              <w:rPr>
                <w:rFonts w:ascii="Arial" w:hAnsi="Arial" w:cs="Arial"/>
                <w:i/>
              </w:rPr>
              <w:t>Discover sources of support and advice across the University</w:t>
            </w:r>
          </w:p>
          <w:p w:rsidR="003A573A" w:rsidRPr="003A573A" w:rsidRDefault="003A573A" w:rsidP="003F7B51">
            <w:pPr>
              <w:rPr>
                <w:rFonts w:ascii="Arial" w:hAnsi="Arial" w:cs="Arial"/>
                <w:i/>
              </w:rPr>
            </w:pPr>
          </w:p>
          <w:p w:rsidR="003A573A" w:rsidRPr="003A573A" w:rsidRDefault="003A573A" w:rsidP="003A573A">
            <w:pPr>
              <w:rPr>
                <w:rFonts w:ascii="Arial" w:hAnsi="Arial" w:cs="Arial"/>
                <w:i/>
              </w:rPr>
            </w:pPr>
            <w:r w:rsidRPr="003A573A">
              <w:rPr>
                <w:rFonts w:ascii="Arial" w:hAnsi="Arial" w:cs="Arial"/>
                <w:i/>
              </w:rPr>
              <w:t>Build my social network amongst my peers</w:t>
            </w:r>
          </w:p>
        </w:tc>
        <w:tc>
          <w:tcPr>
            <w:tcW w:w="1043" w:type="pct"/>
          </w:tcPr>
          <w:p w:rsidR="006E2D7C" w:rsidRDefault="003A573A" w:rsidP="003F7B51">
            <w:pPr>
              <w:rPr>
                <w:rFonts w:ascii="Arial" w:hAnsi="Arial" w:cs="Arial"/>
                <w:i/>
              </w:rPr>
            </w:pPr>
            <w:r w:rsidRPr="003A573A">
              <w:rPr>
                <w:rFonts w:ascii="Arial" w:hAnsi="Arial" w:cs="Arial"/>
                <w:i/>
              </w:rPr>
              <w:t>I know where to turn to for support/advice on a range of wellbeing issues</w:t>
            </w:r>
          </w:p>
          <w:p w:rsidR="003A573A" w:rsidRDefault="003A573A" w:rsidP="003F7B51">
            <w:pPr>
              <w:rPr>
                <w:rFonts w:ascii="Arial" w:hAnsi="Arial" w:cs="Arial"/>
                <w:i/>
              </w:rPr>
            </w:pPr>
          </w:p>
          <w:p w:rsidR="003A573A" w:rsidRPr="003A573A" w:rsidRDefault="003A573A" w:rsidP="003A573A">
            <w:pPr>
              <w:rPr>
                <w:rFonts w:ascii="Arial" w:hAnsi="Arial" w:cs="Arial"/>
                <w:i/>
              </w:rPr>
            </w:pPr>
            <w:r>
              <w:rPr>
                <w:rFonts w:ascii="Arial" w:hAnsi="Arial" w:cs="Arial"/>
                <w:i/>
              </w:rPr>
              <w:t>I have one or two peers I share my experiences with</w:t>
            </w:r>
            <w:r w:rsidR="00422E7B">
              <w:rPr>
                <w:rFonts w:ascii="Arial" w:hAnsi="Arial" w:cs="Arial"/>
                <w:i/>
              </w:rPr>
              <w:t xml:space="preserve"> for mutual benefit</w:t>
            </w:r>
          </w:p>
        </w:tc>
        <w:tc>
          <w:tcPr>
            <w:tcW w:w="1260" w:type="pct"/>
          </w:tcPr>
          <w:p w:rsidR="006E2D7C" w:rsidRDefault="003A573A" w:rsidP="003F7B51">
            <w:pPr>
              <w:rPr>
                <w:rFonts w:ascii="Arial" w:hAnsi="Arial" w:cs="Arial"/>
                <w:i/>
              </w:rPr>
            </w:pPr>
            <w:r>
              <w:rPr>
                <w:rFonts w:ascii="Arial" w:hAnsi="Arial" w:cs="Arial"/>
                <w:i/>
              </w:rPr>
              <w:t xml:space="preserve">University </w:t>
            </w:r>
            <w:hyperlink r:id="rId11" w:history="1">
              <w:r w:rsidRPr="003A573A">
                <w:rPr>
                  <w:rStyle w:val="Hyperlink"/>
                  <w:rFonts w:ascii="Arial" w:hAnsi="Arial" w:cs="Arial"/>
                  <w:i/>
                </w:rPr>
                <w:t>intranet</w:t>
              </w:r>
            </w:hyperlink>
            <w:r>
              <w:rPr>
                <w:rFonts w:ascii="Arial" w:hAnsi="Arial" w:cs="Arial"/>
                <w:i/>
              </w:rPr>
              <w:t>, College/School welfare officers, my mentor</w:t>
            </w:r>
          </w:p>
          <w:p w:rsidR="003A573A" w:rsidRDefault="003A573A" w:rsidP="003F7B51">
            <w:pPr>
              <w:rPr>
                <w:rFonts w:ascii="Arial" w:hAnsi="Arial" w:cs="Arial"/>
                <w:i/>
              </w:rPr>
            </w:pPr>
          </w:p>
          <w:p w:rsidR="003A573A" w:rsidRPr="003A573A" w:rsidRDefault="003A573A" w:rsidP="003F7B51">
            <w:pPr>
              <w:rPr>
                <w:rFonts w:ascii="Arial" w:hAnsi="Arial" w:cs="Arial"/>
                <w:i/>
              </w:rPr>
            </w:pPr>
            <w:r>
              <w:rPr>
                <w:rFonts w:ascii="Arial" w:hAnsi="Arial" w:cs="Arial"/>
                <w:i/>
              </w:rPr>
              <w:t xml:space="preserve">PGR Community at </w:t>
            </w:r>
            <w:hyperlink r:id="rId12" w:history="1">
              <w:r w:rsidRPr="003A573A">
                <w:rPr>
                  <w:rStyle w:val="Hyperlink"/>
                  <w:rFonts w:ascii="Arial" w:hAnsi="Arial" w:cs="Arial"/>
                  <w:i/>
                </w:rPr>
                <w:t>Westmere</w:t>
              </w:r>
            </w:hyperlink>
          </w:p>
        </w:tc>
        <w:tc>
          <w:tcPr>
            <w:tcW w:w="640" w:type="pct"/>
          </w:tcPr>
          <w:p w:rsidR="006E2D7C" w:rsidRDefault="003A573A" w:rsidP="003F7B51">
            <w:pPr>
              <w:rPr>
                <w:rFonts w:ascii="Arial" w:hAnsi="Arial" w:cs="Arial"/>
                <w:i/>
              </w:rPr>
            </w:pPr>
            <w:r>
              <w:rPr>
                <w:rFonts w:ascii="Arial" w:hAnsi="Arial" w:cs="Arial"/>
                <w:i/>
              </w:rPr>
              <w:t>Within 3 months of programme start date</w:t>
            </w:r>
          </w:p>
          <w:p w:rsidR="003A573A" w:rsidRDefault="003A573A" w:rsidP="003F7B51">
            <w:pPr>
              <w:rPr>
                <w:rFonts w:ascii="Arial" w:hAnsi="Arial" w:cs="Arial"/>
                <w:i/>
              </w:rPr>
            </w:pPr>
          </w:p>
          <w:p w:rsidR="003A573A" w:rsidRPr="003A573A" w:rsidRDefault="00422E7B" w:rsidP="003F7B51">
            <w:pPr>
              <w:rPr>
                <w:rFonts w:ascii="Arial" w:hAnsi="Arial" w:cs="Arial"/>
                <w:i/>
              </w:rPr>
            </w:pPr>
            <w:r>
              <w:rPr>
                <w:rFonts w:ascii="Arial" w:hAnsi="Arial" w:cs="Arial"/>
                <w:i/>
              </w:rPr>
              <w:t>ongoing</w:t>
            </w: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bl>
    <w:p w:rsidR="006E2D7C" w:rsidRDefault="006E2D7C" w:rsidP="006E2D7C">
      <w:pPr>
        <w:spacing w:after="0" w:line="240" w:lineRule="auto"/>
        <w:rPr>
          <w:rFonts w:ascii="Arial" w:hAnsi="Arial" w:cs="Arial"/>
        </w:rPr>
      </w:pPr>
    </w:p>
    <w:p w:rsidR="00422E7B" w:rsidRDefault="00422E7B" w:rsidP="006E2D7C">
      <w:pPr>
        <w:spacing w:after="0" w:line="240" w:lineRule="auto"/>
        <w:rPr>
          <w:rFonts w:ascii="Arial" w:hAnsi="Arial" w:cs="Arial"/>
        </w:rPr>
      </w:pPr>
    </w:p>
    <w:p w:rsidR="006E2D7C" w:rsidRDefault="006E2D7C" w:rsidP="006E2D7C">
      <w:pPr>
        <w:spacing w:after="0" w:line="240" w:lineRule="auto"/>
        <w:rPr>
          <w:rFonts w:ascii="Arial" w:hAnsi="Arial" w:cs="Arial"/>
          <w:b/>
        </w:rPr>
      </w:pPr>
      <w:r>
        <w:rPr>
          <w:rFonts w:ascii="Arial" w:hAnsi="Arial" w:cs="Arial"/>
          <w:b/>
        </w:rPr>
        <w:t xml:space="preserve">RDF Domain C:  </w:t>
      </w:r>
      <w:hyperlink w:anchor="Domain_C" w:history="1">
        <w:r w:rsidRPr="00C52CD2">
          <w:rPr>
            <w:rStyle w:val="Hyperlink"/>
            <w:rFonts w:ascii="Arial" w:hAnsi="Arial" w:cs="Arial"/>
            <w:b/>
          </w:rPr>
          <w:t>Research governance and organisation</w:t>
        </w:r>
      </w:hyperlink>
    </w:p>
    <w:p w:rsidR="006E2D7C" w:rsidRPr="006E2D7C" w:rsidRDefault="006E2D7C" w:rsidP="006E2D7C">
      <w:pPr>
        <w:spacing w:after="0" w:line="240" w:lineRule="auto"/>
        <w:rPr>
          <w:rFonts w:ascii="Arial" w:hAnsi="Arial" w:cs="Arial"/>
        </w:rPr>
      </w:pPr>
    </w:p>
    <w:tbl>
      <w:tblPr>
        <w:tblStyle w:val="TableGrid"/>
        <w:tblW w:w="5000" w:type="pct"/>
        <w:tblLook w:val="04A0" w:firstRow="1" w:lastRow="0" w:firstColumn="1" w:lastColumn="0" w:noHBand="0" w:noVBand="1"/>
      </w:tblPr>
      <w:tblGrid>
        <w:gridCol w:w="2894"/>
        <w:gridCol w:w="2937"/>
        <w:gridCol w:w="2957"/>
        <w:gridCol w:w="3572"/>
        <w:gridCol w:w="1814"/>
      </w:tblGrid>
      <w:tr w:rsidR="006E2D7C" w:rsidTr="003F7B51">
        <w:tc>
          <w:tcPr>
            <w:tcW w:w="1021" w:type="pct"/>
          </w:tcPr>
          <w:p w:rsidR="006E2D7C" w:rsidRDefault="006E2D7C" w:rsidP="003F7B51">
            <w:pPr>
              <w:rPr>
                <w:rFonts w:ascii="Arial" w:hAnsi="Arial" w:cs="Arial"/>
              </w:rPr>
            </w:pPr>
            <w:r>
              <w:rPr>
                <w:rFonts w:ascii="Arial" w:hAnsi="Arial" w:cs="Arial"/>
              </w:rPr>
              <w:t>RDF Descriptor</w:t>
            </w:r>
          </w:p>
        </w:tc>
        <w:tc>
          <w:tcPr>
            <w:tcW w:w="1036" w:type="pct"/>
          </w:tcPr>
          <w:p w:rsidR="006E2D7C" w:rsidRDefault="006E2D7C" w:rsidP="003F7B51">
            <w:pPr>
              <w:rPr>
                <w:rFonts w:ascii="Arial" w:hAnsi="Arial" w:cs="Arial"/>
              </w:rPr>
            </w:pPr>
            <w:r>
              <w:rPr>
                <w:rFonts w:ascii="Arial" w:hAnsi="Arial" w:cs="Arial"/>
              </w:rPr>
              <w:t>Planned activity</w:t>
            </w:r>
          </w:p>
        </w:tc>
        <w:tc>
          <w:tcPr>
            <w:tcW w:w="1043" w:type="pct"/>
          </w:tcPr>
          <w:p w:rsidR="006E2D7C" w:rsidRDefault="00422E7B" w:rsidP="003F7B51">
            <w:pPr>
              <w:rPr>
                <w:rFonts w:ascii="Arial" w:hAnsi="Arial" w:cs="Arial"/>
              </w:rPr>
            </w:pPr>
            <w:r>
              <w:rPr>
                <w:rFonts w:ascii="Arial" w:hAnsi="Arial" w:cs="Arial"/>
              </w:rPr>
              <w:t>What will I achieve?</w:t>
            </w:r>
          </w:p>
        </w:tc>
        <w:tc>
          <w:tcPr>
            <w:tcW w:w="1260" w:type="pct"/>
          </w:tcPr>
          <w:p w:rsidR="006E2D7C" w:rsidRDefault="006E2D7C" w:rsidP="003F7B51">
            <w:pPr>
              <w:rPr>
                <w:rFonts w:ascii="Arial" w:hAnsi="Arial" w:cs="Arial"/>
              </w:rPr>
            </w:pPr>
            <w:r>
              <w:rPr>
                <w:rFonts w:ascii="Arial" w:hAnsi="Arial" w:cs="Arial"/>
              </w:rPr>
              <w:t>Support / resources</w:t>
            </w:r>
          </w:p>
        </w:tc>
        <w:tc>
          <w:tcPr>
            <w:tcW w:w="640" w:type="pct"/>
          </w:tcPr>
          <w:p w:rsidR="006E2D7C" w:rsidRDefault="006E2D7C" w:rsidP="003F7B51">
            <w:pPr>
              <w:rPr>
                <w:rFonts w:ascii="Arial" w:hAnsi="Arial" w:cs="Arial"/>
              </w:rPr>
            </w:pPr>
            <w:r>
              <w:rPr>
                <w:rFonts w:ascii="Arial" w:hAnsi="Arial" w:cs="Arial"/>
              </w:rPr>
              <w:t>Deadline</w:t>
            </w:r>
          </w:p>
        </w:tc>
      </w:tr>
      <w:tr w:rsidR="004328BE" w:rsidRPr="003A573A" w:rsidTr="003F7B51">
        <w:tc>
          <w:tcPr>
            <w:tcW w:w="1021" w:type="pct"/>
          </w:tcPr>
          <w:p w:rsidR="004328BE" w:rsidRPr="004328BE" w:rsidRDefault="004328BE" w:rsidP="004328BE">
            <w:pPr>
              <w:rPr>
                <w:rFonts w:ascii="Arial" w:hAnsi="Arial" w:cs="Arial"/>
                <w:i/>
              </w:rPr>
            </w:pPr>
            <w:r>
              <w:rPr>
                <w:rFonts w:ascii="Arial" w:hAnsi="Arial" w:cs="Arial"/>
                <w:i/>
              </w:rPr>
              <w:t>C1.</w:t>
            </w:r>
            <w:r w:rsidRPr="004328BE">
              <w:rPr>
                <w:rFonts w:ascii="Arial" w:hAnsi="Arial" w:cs="Arial"/>
                <w:i/>
              </w:rPr>
              <w:t xml:space="preserve">1 Health and safety </w:t>
            </w:r>
          </w:p>
          <w:p w:rsidR="004328BE" w:rsidRDefault="004328BE" w:rsidP="004328BE">
            <w:pPr>
              <w:rPr>
                <w:rFonts w:ascii="Arial" w:hAnsi="Arial" w:cs="Arial"/>
                <w:i/>
              </w:rPr>
            </w:pPr>
          </w:p>
        </w:tc>
        <w:tc>
          <w:tcPr>
            <w:tcW w:w="1036" w:type="pct"/>
          </w:tcPr>
          <w:p w:rsidR="004328BE" w:rsidRDefault="0024212D" w:rsidP="003F7B51">
            <w:pPr>
              <w:rPr>
                <w:rFonts w:ascii="Arial" w:hAnsi="Arial" w:cs="Arial"/>
                <w:i/>
              </w:rPr>
            </w:pPr>
            <w:r>
              <w:rPr>
                <w:rFonts w:ascii="Arial" w:hAnsi="Arial" w:cs="Arial"/>
                <w:i/>
              </w:rPr>
              <w:t>Contact local Health &amp; Safety representative to find out about and attend relevant training</w:t>
            </w:r>
          </w:p>
        </w:tc>
        <w:tc>
          <w:tcPr>
            <w:tcW w:w="1043" w:type="pct"/>
          </w:tcPr>
          <w:p w:rsidR="004328BE" w:rsidRDefault="00423AA3" w:rsidP="003F7B51">
            <w:pPr>
              <w:rPr>
                <w:rFonts w:ascii="Arial" w:hAnsi="Arial" w:cs="Arial"/>
                <w:i/>
              </w:rPr>
            </w:pPr>
            <w:r>
              <w:rPr>
                <w:rFonts w:ascii="Arial" w:hAnsi="Arial" w:cs="Arial"/>
                <w:i/>
              </w:rPr>
              <w:t>I understand health and safety issues as they relate to my research, and adopt responsible working practices</w:t>
            </w:r>
          </w:p>
        </w:tc>
        <w:tc>
          <w:tcPr>
            <w:tcW w:w="1260" w:type="pct"/>
          </w:tcPr>
          <w:p w:rsidR="004328BE" w:rsidRDefault="0024212D" w:rsidP="003F7B51">
            <w:pPr>
              <w:rPr>
                <w:rFonts w:ascii="Arial" w:hAnsi="Arial" w:cs="Arial"/>
                <w:i/>
              </w:rPr>
            </w:pPr>
            <w:r>
              <w:rPr>
                <w:rFonts w:ascii="Arial" w:hAnsi="Arial" w:cs="Arial"/>
                <w:i/>
              </w:rPr>
              <w:t>Local Health &amp; Safety rep</w:t>
            </w:r>
          </w:p>
        </w:tc>
        <w:tc>
          <w:tcPr>
            <w:tcW w:w="640" w:type="pct"/>
          </w:tcPr>
          <w:p w:rsidR="004328BE" w:rsidRDefault="004328BE" w:rsidP="004328BE">
            <w:pPr>
              <w:rPr>
                <w:rFonts w:ascii="Arial" w:hAnsi="Arial" w:cs="Arial"/>
                <w:i/>
              </w:rPr>
            </w:pPr>
            <w:r>
              <w:rPr>
                <w:rFonts w:ascii="Arial" w:hAnsi="Arial" w:cs="Arial"/>
                <w:i/>
              </w:rPr>
              <w:t>Within 3 months of programme start date</w:t>
            </w:r>
          </w:p>
          <w:p w:rsidR="004328BE" w:rsidRDefault="004328BE" w:rsidP="003F7B51">
            <w:pPr>
              <w:rPr>
                <w:rFonts w:ascii="Arial" w:hAnsi="Arial" w:cs="Arial"/>
                <w:i/>
              </w:rPr>
            </w:pPr>
          </w:p>
        </w:tc>
      </w:tr>
      <w:tr w:rsidR="004328BE" w:rsidRPr="003A573A" w:rsidTr="003F7B51">
        <w:tc>
          <w:tcPr>
            <w:tcW w:w="1021" w:type="pct"/>
          </w:tcPr>
          <w:p w:rsidR="004328BE" w:rsidRDefault="004328BE" w:rsidP="004328BE">
            <w:pPr>
              <w:rPr>
                <w:rFonts w:ascii="Arial" w:hAnsi="Arial" w:cs="Arial"/>
                <w:i/>
              </w:rPr>
            </w:pPr>
            <w:r>
              <w:rPr>
                <w:rFonts w:ascii="Arial" w:hAnsi="Arial" w:cs="Arial"/>
                <w:i/>
              </w:rPr>
              <w:t>C1.</w:t>
            </w:r>
            <w:r w:rsidRPr="004328BE">
              <w:rPr>
                <w:rFonts w:ascii="Arial" w:hAnsi="Arial" w:cs="Arial"/>
                <w:i/>
              </w:rPr>
              <w:t>2 Ethics and principles and sustainability</w:t>
            </w:r>
          </w:p>
        </w:tc>
        <w:tc>
          <w:tcPr>
            <w:tcW w:w="1036" w:type="pct"/>
          </w:tcPr>
          <w:p w:rsidR="004328BE" w:rsidRDefault="0024212D" w:rsidP="003F7B51">
            <w:pPr>
              <w:rPr>
                <w:rFonts w:ascii="Arial" w:hAnsi="Arial" w:cs="Arial"/>
                <w:i/>
              </w:rPr>
            </w:pPr>
            <w:r>
              <w:rPr>
                <w:rFonts w:ascii="Arial" w:hAnsi="Arial" w:cs="Arial"/>
                <w:i/>
              </w:rPr>
              <w:t>Discuss ethical implications of project with supervisor</w:t>
            </w:r>
          </w:p>
          <w:p w:rsidR="0024212D" w:rsidRDefault="0024212D" w:rsidP="003F7B51">
            <w:pPr>
              <w:rPr>
                <w:rFonts w:ascii="Arial" w:hAnsi="Arial" w:cs="Arial"/>
                <w:i/>
              </w:rPr>
            </w:pPr>
          </w:p>
          <w:p w:rsidR="0024212D" w:rsidRDefault="0024212D" w:rsidP="003F7B51">
            <w:pPr>
              <w:rPr>
                <w:rFonts w:ascii="Arial" w:hAnsi="Arial" w:cs="Arial"/>
                <w:i/>
              </w:rPr>
            </w:pPr>
            <w:r>
              <w:rPr>
                <w:rFonts w:ascii="Arial" w:hAnsi="Arial" w:cs="Arial"/>
                <w:i/>
              </w:rPr>
              <w:t>Attend appropriate ethics training, if available</w:t>
            </w:r>
          </w:p>
        </w:tc>
        <w:tc>
          <w:tcPr>
            <w:tcW w:w="1043" w:type="pct"/>
          </w:tcPr>
          <w:p w:rsidR="004328BE" w:rsidRDefault="00423AA3" w:rsidP="003F7B51">
            <w:pPr>
              <w:rPr>
                <w:rFonts w:ascii="Arial" w:hAnsi="Arial" w:cs="Arial"/>
                <w:i/>
              </w:rPr>
            </w:pPr>
            <w:r>
              <w:rPr>
                <w:rFonts w:ascii="Arial" w:hAnsi="Arial" w:cs="Arial"/>
                <w:i/>
              </w:rPr>
              <w:t>I understand and apply relevant codes for ethical conduct of my research</w:t>
            </w:r>
          </w:p>
          <w:p w:rsidR="00423AA3" w:rsidRDefault="00423AA3" w:rsidP="003F7B51">
            <w:pPr>
              <w:rPr>
                <w:rFonts w:ascii="Arial" w:hAnsi="Arial" w:cs="Arial"/>
                <w:i/>
              </w:rPr>
            </w:pPr>
          </w:p>
          <w:p w:rsidR="00423AA3" w:rsidRDefault="00423AA3" w:rsidP="003F7B51">
            <w:pPr>
              <w:rPr>
                <w:rFonts w:ascii="Arial" w:hAnsi="Arial" w:cs="Arial"/>
                <w:i/>
              </w:rPr>
            </w:pPr>
            <w:r>
              <w:rPr>
                <w:rFonts w:ascii="Arial" w:hAnsi="Arial" w:cs="Arial"/>
                <w:i/>
              </w:rPr>
              <w:t>My supervisor has applied for ethical approval for my research project</w:t>
            </w:r>
          </w:p>
        </w:tc>
        <w:tc>
          <w:tcPr>
            <w:tcW w:w="1260" w:type="pct"/>
          </w:tcPr>
          <w:p w:rsidR="004328BE" w:rsidRDefault="004328BE" w:rsidP="003F7B51">
            <w:pPr>
              <w:rPr>
                <w:rFonts w:ascii="Arial" w:hAnsi="Arial" w:cs="Arial"/>
                <w:i/>
              </w:rPr>
            </w:pPr>
          </w:p>
          <w:p w:rsidR="00423AA3" w:rsidRDefault="00423AA3" w:rsidP="003F7B51">
            <w:pPr>
              <w:rPr>
                <w:rFonts w:ascii="Arial" w:hAnsi="Arial" w:cs="Arial"/>
                <w:i/>
              </w:rPr>
            </w:pPr>
          </w:p>
          <w:p w:rsidR="00423AA3" w:rsidRDefault="00423AA3" w:rsidP="003F7B51">
            <w:pPr>
              <w:rPr>
                <w:rFonts w:ascii="Arial" w:hAnsi="Arial" w:cs="Arial"/>
                <w:i/>
              </w:rPr>
            </w:pPr>
          </w:p>
          <w:p w:rsidR="00423AA3" w:rsidRDefault="00423AA3" w:rsidP="003F7B51">
            <w:pPr>
              <w:rPr>
                <w:rFonts w:ascii="Arial" w:hAnsi="Arial" w:cs="Arial"/>
                <w:i/>
              </w:rPr>
            </w:pPr>
          </w:p>
          <w:p w:rsidR="00423AA3" w:rsidRDefault="00423AA3" w:rsidP="00423AA3">
            <w:pPr>
              <w:rPr>
                <w:rFonts w:ascii="Arial" w:hAnsi="Arial" w:cs="Arial"/>
                <w:i/>
              </w:rPr>
            </w:pPr>
            <w:r>
              <w:rPr>
                <w:rFonts w:ascii="Arial" w:hAnsi="Arial" w:cs="Arial"/>
                <w:i/>
              </w:rPr>
              <w:t xml:space="preserve">My supervisor and relevant </w:t>
            </w:r>
            <w:hyperlink r:id="rId13" w:history="1">
              <w:r w:rsidRPr="00423AA3">
                <w:rPr>
                  <w:rStyle w:val="Hyperlink"/>
                  <w:rFonts w:ascii="Arial" w:hAnsi="Arial" w:cs="Arial"/>
                  <w:i/>
                </w:rPr>
                <w:t>ethical review forms</w:t>
              </w:r>
            </w:hyperlink>
          </w:p>
        </w:tc>
        <w:tc>
          <w:tcPr>
            <w:tcW w:w="640" w:type="pct"/>
          </w:tcPr>
          <w:p w:rsidR="00423AA3" w:rsidRDefault="00423AA3" w:rsidP="00423AA3">
            <w:pPr>
              <w:rPr>
                <w:rFonts w:ascii="Arial" w:hAnsi="Arial" w:cs="Arial"/>
                <w:i/>
              </w:rPr>
            </w:pPr>
          </w:p>
          <w:p w:rsidR="00423AA3" w:rsidRDefault="00423AA3" w:rsidP="00423AA3">
            <w:pPr>
              <w:rPr>
                <w:rFonts w:ascii="Arial" w:hAnsi="Arial" w:cs="Arial"/>
                <w:i/>
              </w:rPr>
            </w:pPr>
          </w:p>
          <w:p w:rsidR="00423AA3" w:rsidRDefault="00423AA3" w:rsidP="00423AA3">
            <w:pPr>
              <w:rPr>
                <w:rFonts w:ascii="Arial" w:hAnsi="Arial" w:cs="Arial"/>
                <w:i/>
              </w:rPr>
            </w:pPr>
          </w:p>
          <w:p w:rsidR="00423AA3" w:rsidRDefault="00423AA3" w:rsidP="00423AA3">
            <w:pPr>
              <w:rPr>
                <w:rFonts w:ascii="Arial" w:hAnsi="Arial" w:cs="Arial"/>
                <w:i/>
              </w:rPr>
            </w:pPr>
          </w:p>
          <w:p w:rsidR="004328BE" w:rsidRDefault="004328BE" w:rsidP="00423AA3">
            <w:pPr>
              <w:rPr>
                <w:rFonts w:ascii="Arial" w:hAnsi="Arial" w:cs="Arial"/>
                <w:i/>
              </w:rPr>
            </w:pPr>
            <w:r>
              <w:rPr>
                <w:rFonts w:ascii="Arial" w:hAnsi="Arial" w:cs="Arial"/>
                <w:i/>
              </w:rPr>
              <w:t>Within 6 months of programme start date</w:t>
            </w:r>
          </w:p>
        </w:tc>
      </w:tr>
      <w:tr w:rsidR="006E2D7C" w:rsidRPr="003A573A" w:rsidTr="003F7B51">
        <w:tc>
          <w:tcPr>
            <w:tcW w:w="1021" w:type="pct"/>
          </w:tcPr>
          <w:p w:rsidR="006E2D7C" w:rsidRPr="003A573A" w:rsidRDefault="00422E7B" w:rsidP="003F7B51">
            <w:pPr>
              <w:rPr>
                <w:rFonts w:ascii="Arial" w:hAnsi="Arial" w:cs="Arial"/>
                <w:i/>
              </w:rPr>
            </w:pPr>
            <w:r>
              <w:rPr>
                <w:rFonts w:ascii="Arial" w:hAnsi="Arial" w:cs="Arial"/>
                <w:i/>
              </w:rPr>
              <w:t xml:space="preserve">C2.2 </w:t>
            </w:r>
            <w:r w:rsidR="003A573A" w:rsidRPr="003A573A">
              <w:rPr>
                <w:rFonts w:ascii="Arial" w:hAnsi="Arial" w:cs="Arial"/>
                <w:i/>
              </w:rPr>
              <w:t>Project planning and delivery</w:t>
            </w:r>
          </w:p>
        </w:tc>
        <w:tc>
          <w:tcPr>
            <w:tcW w:w="1036" w:type="pct"/>
          </w:tcPr>
          <w:p w:rsidR="006E2D7C" w:rsidRDefault="003A573A" w:rsidP="003F7B51">
            <w:pPr>
              <w:rPr>
                <w:rFonts w:ascii="Arial" w:hAnsi="Arial" w:cs="Arial"/>
                <w:i/>
              </w:rPr>
            </w:pPr>
            <w:r>
              <w:rPr>
                <w:rFonts w:ascii="Arial" w:hAnsi="Arial" w:cs="Arial"/>
                <w:i/>
              </w:rPr>
              <w:t>Attend a workshop/online course on data management planning</w:t>
            </w:r>
          </w:p>
          <w:p w:rsidR="003A573A" w:rsidRDefault="003A573A" w:rsidP="003F7B51">
            <w:pPr>
              <w:rPr>
                <w:rFonts w:ascii="Arial" w:hAnsi="Arial" w:cs="Arial"/>
                <w:i/>
              </w:rPr>
            </w:pPr>
          </w:p>
          <w:p w:rsidR="003A573A" w:rsidRPr="003A573A" w:rsidRDefault="003A573A" w:rsidP="003A573A">
            <w:pPr>
              <w:rPr>
                <w:rFonts w:ascii="Arial" w:hAnsi="Arial" w:cs="Arial"/>
                <w:i/>
              </w:rPr>
            </w:pPr>
            <w:r>
              <w:rPr>
                <w:rFonts w:ascii="Arial" w:hAnsi="Arial" w:cs="Arial"/>
                <w:i/>
              </w:rPr>
              <w:t>Write a data management plan (DMP)</w:t>
            </w:r>
          </w:p>
        </w:tc>
        <w:tc>
          <w:tcPr>
            <w:tcW w:w="1043" w:type="pct"/>
          </w:tcPr>
          <w:p w:rsidR="006E2D7C" w:rsidRDefault="006E2D7C" w:rsidP="003F7B51">
            <w:pPr>
              <w:rPr>
                <w:rFonts w:ascii="Arial" w:hAnsi="Arial" w:cs="Arial"/>
                <w:i/>
              </w:rPr>
            </w:pPr>
          </w:p>
          <w:p w:rsidR="003A573A" w:rsidRDefault="003A573A" w:rsidP="003F7B51">
            <w:pPr>
              <w:rPr>
                <w:rFonts w:ascii="Arial" w:hAnsi="Arial" w:cs="Arial"/>
                <w:i/>
              </w:rPr>
            </w:pPr>
          </w:p>
          <w:p w:rsidR="003A573A" w:rsidRDefault="003A573A" w:rsidP="003F7B51">
            <w:pPr>
              <w:rPr>
                <w:rFonts w:ascii="Arial" w:hAnsi="Arial" w:cs="Arial"/>
                <w:i/>
              </w:rPr>
            </w:pPr>
          </w:p>
          <w:p w:rsidR="003A573A" w:rsidRDefault="003A573A" w:rsidP="003F7B51">
            <w:pPr>
              <w:rPr>
                <w:rFonts w:ascii="Arial" w:hAnsi="Arial" w:cs="Arial"/>
                <w:i/>
              </w:rPr>
            </w:pPr>
          </w:p>
          <w:p w:rsidR="003A573A" w:rsidRPr="003A573A" w:rsidRDefault="003A573A" w:rsidP="003A573A">
            <w:pPr>
              <w:rPr>
                <w:rFonts w:ascii="Arial" w:hAnsi="Arial" w:cs="Arial"/>
                <w:i/>
              </w:rPr>
            </w:pPr>
            <w:r>
              <w:rPr>
                <w:rFonts w:ascii="Arial" w:hAnsi="Arial" w:cs="Arial"/>
                <w:i/>
              </w:rPr>
              <w:t>My DMP is signed off by my supervisor for GRS3</w:t>
            </w:r>
          </w:p>
        </w:tc>
        <w:tc>
          <w:tcPr>
            <w:tcW w:w="1260" w:type="pct"/>
          </w:tcPr>
          <w:p w:rsidR="006E2D7C" w:rsidRDefault="003A573A" w:rsidP="003F7B51">
            <w:pPr>
              <w:rPr>
                <w:rFonts w:ascii="Arial" w:hAnsi="Arial" w:cs="Arial"/>
                <w:i/>
              </w:rPr>
            </w:pPr>
            <w:r>
              <w:rPr>
                <w:rFonts w:ascii="Arial" w:hAnsi="Arial" w:cs="Arial"/>
                <w:i/>
              </w:rPr>
              <w:t xml:space="preserve">Library Services’ </w:t>
            </w:r>
            <w:hyperlink r:id="rId14" w:history="1">
              <w:r w:rsidRPr="003A573A">
                <w:rPr>
                  <w:rStyle w:val="Hyperlink"/>
                  <w:rFonts w:ascii="Arial" w:hAnsi="Arial" w:cs="Arial"/>
                  <w:i/>
                </w:rPr>
                <w:t>workshops</w:t>
              </w:r>
            </w:hyperlink>
            <w:r>
              <w:rPr>
                <w:rFonts w:ascii="Arial" w:hAnsi="Arial" w:cs="Arial"/>
                <w:i/>
              </w:rPr>
              <w:t xml:space="preserve"> and </w:t>
            </w:r>
            <w:hyperlink r:id="rId15" w:history="1">
              <w:r w:rsidRPr="003A573A">
                <w:rPr>
                  <w:rStyle w:val="Hyperlink"/>
                  <w:rFonts w:ascii="Arial" w:hAnsi="Arial" w:cs="Arial"/>
                  <w:i/>
                </w:rPr>
                <w:t>Canvas course</w:t>
              </w:r>
            </w:hyperlink>
          </w:p>
          <w:p w:rsidR="003A573A" w:rsidRDefault="003A573A" w:rsidP="003F7B51">
            <w:pPr>
              <w:rPr>
                <w:rFonts w:ascii="Arial" w:hAnsi="Arial" w:cs="Arial"/>
                <w:i/>
              </w:rPr>
            </w:pPr>
          </w:p>
          <w:p w:rsidR="003A573A" w:rsidRDefault="003A573A" w:rsidP="003F7B51">
            <w:pPr>
              <w:rPr>
                <w:rFonts w:ascii="Arial" w:hAnsi="Arial" w:cs="Arial"/>
                <w:i/>
              </w:rPr>
            </w:pPr>
          </w:p>
          <w:p w:rsidR="003A573A" w:rsidRPr="003A573A" w:rsidRDefault="003A573A" w:rsidP="003F7B51">
            <w:pPr>
              <w:rPr>
                <w:rFonts w:ascii="Arial" w:hAnsi="Arial" w:cs="Arial"/>
                <w:i/>
              </w:rPr>
            </w:pPr>
            <w:r>
              <w:rPr>
                <w:rFonts w:ascii="Arial" w:hAnsi="Arial" w:cs="Arial"/>
                <w:i/>
              </w:rPr>
              <w:t>My supervisor</w:t>
            </w:r>
          </w:p>
        </w:tc>
        <w:tc>
          <w:tcPr>
            <w:tcW w:w="640" w:type="pct"/>
          </w:tcPr>
          <w:p w:rsidR="00052159" w:rsidRDefault="00052159" w:rsidP="003F7B51">
            <w:pPr>
              <w:rPr>
                <w:rFonts w:ascii="Arial" w:hAnsi="Arial" w:cs="Arial"/>
                <w:i/>
              </w:rPr>
            </w:pPr>
          </w:p>
          <w:p w:rsidR="00052159" w:rsidRDefault="00052159" w:rsidP="003F7B51">
            <w:pPr>
              <w:rPr>
                <w:rFonts w:ascii="Arial" w:hAnsi="Arial" w:cs="Arial"/>
                <w:i/>
              </w:rPr>
            </w:pPr>
          </w:p>
          <w:p w:rsidR="00052159" w:rsidRDefault="00052159" w:rsidP="003F7B51">
            <w:pPr>
              <w:rPr>
                <w:rFonts w:ascii="Arial" w:hAnsi="Arial" w:cs="Arial"/>
                <w:i/>
              </w:rPr>
            </w:pPr>
          </w:p>
          <w:p w:rsidR="006E2D7C" w:rsidRPr="003A573A" w:rsidRDefault="003A573A" w:rsidP="003F7B51">
            <w:pPr>
              <w:rPr>
                <w:rFonts w:ascii="Arial" w:hAnsi="Arial" w:cs="Arial"/>
                <w:i/>
              </w:rPr>
            </w:pPr>
            <w:r>
              <w:rPr>
                <w:rFonts w:ascii="Arial" w:hAnsi="Arial" w:cs="Arial"/>
                <w:i/>
              </w:rPr>
              <w:t>Within 9 months of programme start date</w:t>
            </w: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bl>
    <w:p w:rsidR="006E2D7C" w:rsidRDefault="006E2D7C" w:rsidP="006E2D7C">
      <w:pPr>
        <w:spacing w:after="0" w:line="240" w:lineRule="auto"/>
        <w:rPr>
          <w:rFonts w:ascii="Arial" w:hAnsi="Arial" w:cs="Arial"/>
        </w:rPr>
      </w:pPr>
    </w:p>
    <w:p w:rsidR="00422E7B" w:rsidRDefault="00422E7B" w:rsidP="006E2D7C">
      <w:pPr>
        <w:spacing w:after="0" w:line="240" w:lineRule="auto"/>
        <w:rPr>
          <w:rFonts w:ascii="Arial" w:hAnsi="Arial" w:cs="Arial"/>
        </w:rPr>
      </w:pPr>
    </w:p>
    <w:p w:rsidR="006E2D7C" w:rsidRDefault="006E2D7C" w:rsidP="006E2D7C">
      <w:pPr>
        <w:spacing w:after="0" w:line="240" w:lineRule="auto"/>
        <w:rPr>
          <w:rFonts w:ascii="Arial" w:hAnsi="Arial" w:cs="Arial"/>
          <w:b/>
        </w:rPr>
      </w:pPr>
      <w:r>
        <w:rPr>
          <w:rFonts w:ascii="Arial" w:hAnsi="Arial" w:cs="Arial"/>
          <w:b/>
        </w:rPr>
        <w:t xml:space="preserve">RDF Domain D:  </w:t>
      </w:r>
      <w:hyperlink w:anchor="Domain_D" w:history="1">
        <w:r w:rsidRPr="00C52CD2">
          <w:rPr>
            <w:rStyle w:val="Hyperlink"/>
            <w:rFonts w:ascii="Arial" w:hAnsi="Arial" w:cs="Arial"/>
            <w:b/>
          </w:rPr>
          <w:t>Engagement, influence and impact</w:t>
        </w:r>
      </w:hyperlink>
    </w:p>
    <w:p w:rsidR="006E2D7C" w:rsidRPr="006E2D7C" w:rsidRDefault="006E2D7C" w:rsidP="006E2D7C">
      <w:pPr>
        <w:spacing w:after="0" w:line="240" w:lineRule="auto"/>
        <w:rPr>
          <w:rFonts w:ascii="Arial" w:hAnsi="Arial" w:cs="Arial"/>
        </w:rPr>
      </w:pPr>
    </w:p>
    <w:tbl>
      <w:tblPr>
        <w:tblStyle w:val="TableGrid"/>
        <w:tblW w:w="5000" w:type="pct"/>
        <w:tblLook w:val="04A0" w:firstRow="1" w:lastRow="0" w:firstColumn="1" w:lastColumn="0" w:noHBand="0" w:noVBand="1"/>
      </w:tblPr>
      <w:tblGrid>
        <w:gridCol w:w="2894"/>
        <w:gridCol w:w="2937"/>
        <w:gridCol w:w="2957"/>
        <w:gridCol w:w="3572"/>
        <w:gridCol w:w="1814"/>
      </w:tblGrid>
      <w:tr w:rsidR="006E2D7C" w:rsidTr="003F7B51">
        <w:tc>
          <w:tcPr>
            <w:tcW w:w="1021" w:type="pct"/>
          </w:tcPr>
          <w:p w:rsidR="006E2D7C" w:rsidRDefault="006E2D7C" w:rsidP="003F7B51">
            <w:pPr>
              <w:rPr>
                <w:rFonts w:ascii="Arial" w:hAnsi="Arial" w:cs="Arial"/>
              </w:rPr>
            </w:pPr>
            <w:r>
              <w:rPr>
                <w:rFonts w:ascii="Arial" w:hAnsi="Arial" w:cs="Arial"/>
              </w:rPr>
              <w:t>RDF Descriptor</w:t>
            </w:r>
          </w:p>
        </w:tc>
        <w:tc>
          <w:tcPr>
            <w:tcW w:w="1036" w:type="pct"/>
          </w:tcPr>
          <w:p w:rsidR="006E2D7C" w:rsidRDefault="006E2D7C" w:rsidP="003F7B51">
            <w:pPr>
              <w:rPr>
                <w:rFonts w:ascii="Arial" w:hAnsi="Arial" w:cs="Arial"/>
              </w:rPr>
            </w:pPr>
            <w:r>
              <w:rPr>
                <w:rFonts w:ascii="Arial" w:hAnsi="Arial" w:cs="Arial"/>
              </w:rPr>
              <w:t>Planned activity</w:t>
            </w:r>
          </w:p>
        </w:tc>
        <w:tc>
          <w:tcPr>
            <w:tcW w:w="1043" w:type="pct"/>
          </w:tcPr>
          <w:p w:rsidR="006E2D7C" w:rsidRDefault="00422E7B" w:rsidP="003F7B51">
            <w:pPr>
              <w:rPr>
                <w:rFonts w:ascii="Arial" w:hAnsi="Arial" w:cs="Arial"/>
              </w:rPr>
            </w:pPr>
            <w:r>
              <w:rPr>
                <w:rFonts w:ascii="Arial" w:hAnsi="Arial" w:cs="Arial"/>
              </w:rPr>
              <w:t>What will I achieve?</w:t>
            </w:r>
          </w:p>
        </w:tc>
        <w:tc>
          <w:tcPr>
            <w:tcW w:w="1260" w:type="pct"/>
          </w:tcPr>
          <w:p w:rsidR="006E2D7C" w:rsidRDefault="006E2D7C" w:rsidP="003F7B51">
            <w:pPr>
              <w:rPr>
                <w:rFonts w:ascii="Arial" w:hAnsi="Arial" w:cs="Arial"/>
              </w:rPr>
            </w:pPr>
            <w:r>
              <w:rPr>
                <w:rFonts w:ascii="Arial" w:hAnsi="Arial" w:cs="Arial"/>
              </w:rPr>
              <w:t>Support / resources</w:t>
            </w:r>
          </w:p>
        </w:tc>
        <w:tc>
          <w:tcPr>
            <w:tcW w:w="640" w:type="pct"/>
          </w:tcPr>
          <w:p w:rsidR="006E2D7C" w:rsidRDefault="006E2D7C" w:rsidP="003F7B51">
            <w:pPr>
              <w:rPr>
                <w:rFonts w:ascii="Arial" w:hAnsi="Arial" w:cs="Arial"/>
              </w:rPr>
            </w:pPr>
            <w:r>
              <w:rPr>
                <w:rFonts w:ascii="Arial" w:hAnsi="Arial" w:cs="Arial"/>
              </w:rPr>
              <w:t>Deadline</w:t>
            </w: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r w:rsidR="006E2D7C" w:rsidTr="003F7B51">
        <w:tc>
          <w:tcPr>
            <w:tcW w:w="1021" w:type="pct"/>
          </w:tcPr>
          <w:p w:rsidR="006E2D7C" w:rsidRDefault="006E2D7C" w:rsidP="003F7B51">
            <w:pPr>
              <w:rPr>
                <w:rFonts w:ascii="Arial" w:hAnsi="Arial" w:cs="Arial"/>
              </w:rPr>
            </w:pPr>
          </w:p>
        </w:tc>
        <w:tc>
          <w:tcPr>
            <w:tcW w:w="1036" w:type="pct"/>
          </w:tcPr>
          <w:p w:rsidR="006E2D7C" w:rsidRDefault="006E2D7C" w:rsidP="003F7B51">
            <w:pPr>
              <w:rPr>
                <w:rFonts w:ascii="Arial" w:hAnsi="Arial" w:cs="Arial"/>
              </w:rPr>
            </w:pPr>
          </w:p>
        </w:tc>
        <w:tc>
          <w:tcPr>
            <w:tcW w:w="1043" w:type="pct"/>
          </w:tcPr>
          <w:p w:rsidR="006E2D7C" w:rsidRDefault="006E2D7C" w:rsidP="003F7B51">
            <w:pPr>
              <w:rPr>
                <w:rFonts w:ascii="Arial" w:hAnsi="Arial" w:cs="Arial"/>
              </w:rPr>
            </w:pPr>
          </w:p>
        </w:tc>
        <w:tc>
          <w:tcPr>
            <w:tcW w:w="1260" w:type="pct"/>
          </w:tcPr>
          <w:p w:rsidR="006E2D7C" w:rsidRDefault="006E2D7C" w:rsidP="003F7B51">
            <w:pPr>
              <w:rPr>
                <w:rFonts w:ascii="Arial" w:hAnsi="Arial" w:cs="Arial"/>
              </w:rPr>
            </w:pPr>
          </w:p>
        </w:tc>
        <w:tc>
          <w:tcPr>
            <w:tcW w:w="640" w:type="pct"/>
          </w:tcPr>
          <w:p w:rsidR="006E2D7C" w:rsidRDefault="006E2D7C" w:rsidP="003F7B51">
            <w:pPr>
              <w:rPr>
                <w:rFonts w:ascii="Arial" w:hAnsi="Arial" w:cs="Arial"/>
              </w:rPr>
            </w:pPr>
          </w:p>
        </w:tc>
      </w:tr>
    </w:tbl>
    <w:p w:rsidR="00422E7B" w:rsidRDefault="00422E7B" w:rsidP="006E2D7C">
      <w:pPr>
        <w:spacing w:after="0" w:line="240" w:lineRule="auto"/>
        <w:rPr>
          <w:rFonts w:ascii="Arial" w:hAnsi="Arial" w:cs="Arial"/>
        </w:rPr>
      </w:pPr>
    </w:p>
    <w:p w:rsidR="00422E7B" w:rsidRDefault="00422E7B" w:rsidP="006E2D7C">
      <w:pPr>
        <w:spacing w:after="0" w:line="240" w:lineRule="auto"/>
        <w:rPr>
          <w:rFonts w:ascii="Arial" w:hAnsi="Arial" w:cs="Arial"/>
        </w:rPr>
      </w:pPr>
    </w:p>
    <w:tbl>
      <w:tblPr>
        <w:tblStyle w:val="TableGrid"/>
        <w:tblW w:w="0" w:type="auto"/>
        <w:tblLook w:val="04A0" w:firstRow="1" w:lastRow="0" w:firstColumn="1" w:lastColumn="0" w:noHBand="0" w:noVBand="1"/>
      </w:tblPr>
      <w:tblGrid>
        <w:gridCol w:w="2761"/>
        <w:gridCol w:w="4292"/>
        <w:gridCol w:w="4113"/>
        <w:gridCol w:w="3008"/>
      </w:tblGrid>
      <w:tr w:rsidR="00251354" w:rsidTr="00251354">
        <w:tc>
          <w:tcPr>
            <w:tcW w:w="14174" w:type="dxa"/>
            <w:gridSpan w:val="4"/>
          </w:tcPr>
          <w:p w:rsidR="00251354" w:rsidRDefault="00251354" w:rsidP="006E2D7C">
            <w:pPr>
              <w:rPr>
                <w:rFonts w:ascii="Arial" w:hAnsi="Arial" w:cs="Arial"/>
              </w:rPr>
            </w:pPr>
            <w:r>
              <w:rPr>
                <w:rFonts w:ascii="Arial" w:hAnsi="Arial" w:cs="Arial"/>
              </w:rPr>
              <w:t>These development activities:</w:t>
            </w:r>
          </w:p>
          <w:p w:rsidR="00A44F14" w:rsidRDefault="009E35F1" w:rsidP="00A44F14">
            <w:pPr>
              <w:pStyle w:val="ListParagraph"/>
              <w:numPr>
                <w:ilvl w:val="0"/>
                <w:numId w:val="4"/>
              </w:numPr>
              <w:rPr>
                <w:rFonts w:ascii="Arial" w:hAnsi="Arial" w:cs="Arial"/>
              </w:rPr>
            </w:pPr>
            <w:r>
              <w:rPr>
                <w:rFonts w:ascii="Arial" w:hAnsi="Arial" w:cs="Arial"/>
              </w:rPr>
              <w:t xml:space="preserve">are </w:t>
            </w:r>
            <w:r w:rsidR="00C52CD2">
              <w:rPr>
                <w:rFonts w:ascii="Arial" w:hAnsi="Arial" w:cs="Arial"/>
              </w:rPr>
              <w:t>in the best interest of the postgraduate researcher;</w:t>
            </w:r>
          </w:p>
          <w:p w:rsidR="0073251D" w:rsidRDefault="0073251D" w:rsidP="00A44F14">
            <w:pPr>
              <w:pStyle w:val="ListParagraph"/>
              <w:numPr>
                <w:ilvl w:val="0"/>
                <w:numId w:val="4"/>
              </w:numPr>
              <w:rPr>
                <w:rFonts w:ascii="Arial" w:hAnsi="Arial" w:cs="Arial"/>
              </w:rPr>
            </w:pPr>
            <w:r>
              <w:rPr>
                <w:rFonts w:ascii="Arial" w:hAnsi="Arial" w:cs="Arial"/>
              </w:rPr>
              <w:t>require suppor</w:t>
            </w:r>
            <w:r w:rsidR="00C52CD2">
              <w:rPr>
                <w:rFonts w:ascii="Arial" w:hAnsi="Arial" w:cs="Arial"/>
              </w:rPr>
              <w:t>t/resources which are available;</w:t>
            </w:r>
          </w:p>
          <w:p w:rsidR="00251354" w:rsidRPr="00A44F14" w:rsidRDefault="00A44F14" w:rsidP="00A44F14">
            <w:pPr>
              <w:pStyle w:val="ListParagraph"/>
              <w:numPr>
                <w:ilvl w:val="0"/>
                <w:numId w:val="4"/>
              </w:numPr>
              <w:rPr>
                <w:rFonts w:ascii="Arial" w:hAnsi="Arial" w:cs="Arial"/>
              </w:rPr>
            </w:pPr>
            <w:r>
              <w:rPr>
                <w:rFonts w:ascii="Arial" w:hAnsi="Arial" w:cs="Arial"/>
              </w:rPr>
              <w:t>will be reviewed regularly, at least annually.</w:t>
            </w:r>
          </w:p>
          <w:p w:rsidR="00251354" w:rsidRDefault="00251354" w:rsidP="006E2D7C">
            <w:pPr>
              <w:rPr>
                <w:rFonts w:ascii="Arial" w:hAnsi="Arial" w:cs="Arial"/>
              </w:rPr>
            </w:pPr>
          </w:p>
          <w:p w:rsidR="00A44F14" w:rsidRPr="00A44F14" w:rsidRDefault="0073251D" w:rsidP="0073251D">
            <w:pPr>
              <w:rPr>
                <w:rFonts w:ascii="Arial" w:hAnsi="Arial" w:cs="Arial"/>
              </w:rPr>
            </w:pPr>
            <w:r>
              <w:rPr>
                <w:rFonts w:ascii="Arial" w:hAnsi="Arial" w:cs="Arial"/>
              </w:rPr>
              <w:t xml:space="preserve">The postgraduate researcher </w:t>
            </w:r>
            <w:r w:rsidR="00A44F14">
              <w:rPr>
                <w:rFonts w:ascii="Arial" w:hAnsi="Arial" w:cs="Arial"/>
              </w:rPr>
              <w:t>is responsible for ensuring these development activities are carried out.</w:t>
            </w:r>
          </w:p>
          <w:p w:rsidR="00251354" w:rsidRDefault="00251354" w:rsidP="006E2D7C">
            <w:pPr>
              <w:rPr>
                <w:rFonts w:ascii="Arial" w:hAnsi="Arial" w:cs="Arial"/>
              </w:rPr>
            </w:pPr>
          </w:p>
        </w:tc>
      </w:tr>
      <w:tr w:rsidR="003A126D" w:rsidTr="00251354">
        <w:tc>
          <w:tcPr>
            <w:tcW w:w="2761" w:type="dxa"/>
          </w:tcPr>
          <w:p w:rsidR="003A126D" w:rsidRDefault="003A126D" w:rsidP="006E2D7C">
            <w:pPr>
              <w:rPr>
                <w:rFonts w:ascii="Arial" w:hAnsi="Arial" w:cs="Arial"/>
              </w:rPr>
            </w:pPr>
          </w:p>
          <w:p w:rsidR="003A126D" w:rsidRDefault="003A126D" w:rsidP="006E2D7C">
            <w:pPr>
              <w:rPr>
                <w:rFonts w:ascii="Arial" w:hAnsi="Arial" w:cs="Arial"/>
              </w:rPr>
            </w:pPr>
          </w:p>
        </w:tc>
        <w:tc>
          <w:tcPr>
            <w:tcW w:w="4292" w:type="dxa"/>
          </w:tcPr>
          <w:p w:rsidR="003A126D" w:rsidRPr="003A126D" w:rsidRDefault="003A126D" w:rsidP="003A126D">
            <w:pPr>
              <w:jc w:val="center"/>
              <w:rPr>
                <w:rFonts w:ascii="Arial" w:hAnsi="Arial" w:cs="Arial"/>
                <w:b/>
                <w:i/>
              </w:rPr>
            </w:pPr>
            <w:r w:rsidRPr="003A126D">
              <w:rPr>
                <w:rFonts w:ascii="Arial" w:hAnsi="Arial" w:cs="Arial"/>
                <w:b/>
                <w:i/>
              </w:rPr>
              <w:t>Name (printed)</w:t>
            </w:r>
          </w:p>
        </w:tc>
        <w:tc>
          <w:tcPr>
            <w:tcW w:w="4113" w:type="dxa"/>
          </w:tcPr>
          <w:p w:rsidR="003A126D" w:rsidRPr="003A126D" w:rsidRDefault="003A126D" w:rsidP="003A126D">
            <w:pPr>
              <w:jc w:val="center"/>
              <w:rPr>
                <w:rFonts w:ascii="Arial" w:hAnsi="Arial" w:cs="Arial"/>
                <w:b/>
                <w:i/>
              </w:rPr>
            </w:pPr>
            <w:r w:rsidRPr="003A126D">
              <w:rPr>
                <w:rFonts w:ascii="Arial" w:hAnsi="Arial" w:cs="Arial"/>
                <w:b/>
                <w:i/>
              </w:rPr>
              <w:t>Signature</w:t>
            </w:r>
          </w:p>
        </w:tc>
        <w:tc>
          <w:tcPr>
            <w:tcW w:w="3008" w:type="dxa"/>
          </w:tcPr>
          <w:p w:rsidR="003A126D" w:rsidRPr="003A126D" w:rsidRDefault="003A126D" w:rsidP="003A126D">
            <w:pPr>
              <w:jc w:val="center"/>
              <w:rPr>
                <w:rFonts w:ascii="Arial" w:hAnsi="Arial" w:cs="Arial"/>
                <w:b/>
                <w:i/>
              </w:rPr>
            </w:pPr>
            <w:r w:rsidRPr="003A126D">
              <w:rPr>
                <w:rFonts w:ascii="Arial" w:hAnsi="Arial" w:cs="Arial"/>
                <w:b/>
                <w:i/>
              </w:rPr>
              <w:t>Date</w:t>
            </w:r>
          </w:p>
        </w:tc>
      </w:tr>
      <w:tr w:rsidR="003A126D" w:rsidTr="00251354">
        <w:tc>
          <w:tcPr>
            <w:tcW w:w="2761" w:type="dxa"/>
          </w:tcPr>
          <w:p w:rsidR="003A126D" w:rsidRDefault="003A126D" w:rsidP="006E2D7C">
            <w:pPr>
              <w:rPr>
                <w:rFonts w:ascii="Arial" w:hAnsi="Arial" w:cs="Arial"/>
              </w:rPr>
            </w:pPr>
            <w:r>
              <w:rPr>
                <w:rFonts w:ascii="Arial" w:hAnsi="Arial" w:cs="Arial"/>
              </w:rPr>
              <w:t>Postgraduate researcher</w:t>
            </w:r>
          </w:p>
          <w:p w:rsidR="003A126D" w:rsidRDefault="003A126D" w:rsidP="006E2D7C">
            <w:pPr>
              <w:rPr>
                <w:rFonts w:ascii="Arial" w:hAnsi="Arial" w:cs="Arial"/>
              </w:rPr>
            </w:pPr>
          </w:p>
        </w:tc>
        <w:tc>
          <w:tcPr>
            <w:tcW w:w="4292" w:type="dxa"/>
          </w:tcPr>
          <w:p w:rsidR="003A126D" w:rsidRDefault="003A126D" w:rsidP="006E2D7C">
            <w:pPr>
              <w:rPr>
                <w:rFonts w:ascii="Arial" w:hAnsi="Arial" w:cs="Arial"/>
              </w:rPr>
            </w:pPr>
          </w:p>
        </w:tc>
        <w:tc>
          <w:tcPr>
            <w:tcW w:w="4113" w:type="dxa"/>
          </w:tcPr>
          <w:p w:rsidR="003A126D" w:rsidRDefault="003A126D" w:rsidP="006E2D7C">
            <w:pPr>
              <w:rPr>
                <w:rFonts w:ascii="Arial" w:hAnsi="Arial" w:cs="Arial"/>
              </w:rPr>
            </w:pPr>
          </w:p>
        </w:tc>
        <w:tc>
          <w:tcPr>
            <w:tcW w:w="3008" w:type="dxa"/>
          </w:tcPr>
          <w:p w:rsidR="003A126D" w:rsidRDefault="003A126D" w:rsidP="006E2D7C">
            <w:pPr>
              <w:rPr>
                <w:rFonts w:ascii="Arial" w:hAnsi="Arial" w:cs="Arial"/>
              </w:rPr>
            </w:pPr>
          </w:p>
        </w:tc>
      </w:tr>
      <w:tr w:rsidR="003A126D" w:rsidTr="00251354">
        <w:tc>
          <w:tcPr>
            <w:tcW w:w="2761" w:type="dxa"/>
          </w:tcPr>
          <w:p w:rsidR="003A126D" w:rsidRDefault="003A126D" w:rsidP="006E2D7C">
            <w:pPr>
              <w:rPr>
                <w:rFonts w:ascii="Arial" w:hAnsi="Arial" w:cs="Arial"/>
              </w:rPr>
            </w:pPr>
            <w:r>
              <w:rPr>
                <w:rFonts w:ascii="Arial" w:hAnsi="Arial" w:cs="Arial"/>
              </w:rPr>
              <w:t>Supervisor</w:t>
            </w:r>
          </w:p>
          <w:p w:rsidR="003A126D" w:rsidRDefault="003A126D" w:rsidP="006E2D7C">
            <w:pPr>
              <w:rPr>
                <w:rFonts w:ascii="Arial" w:hAnsi="Arial" w:cs="Arial"/>
              </w:rPr>
            </w:pPr>
          </w:p>
        </w:tc>
        <w:tc>
          <w:tcPr>
            <w:tcW w:w="4292" w:type="dxa"/>
          </w:tcPr>
          <w:p w:rsidR="003A126D" w:rsidRDefault="003A126D" w:rsidP="006E2D7C">
            <w:pPr>
              <w:rPr>
                <w:rFonts w:ascii="Arial" w:hAnsi="Arial" w:cs="Arial"/>
              </w:rPr>
            </w:pPr>
          </w:p>
        </w:tc>
        <w:tc>
          <w:tcPr>
            <w:tcW w:w="4113" w:type="dxa"/>
          </w:tcPr>
          <w:p w:rsidR="003A126D" w:rsidRDefault="003A126D" w:rsidP="006E2D7C">
            <w:pPr>
              <w:rPr>
                <w:rFonts w:ascii="Arial" w:hAnsi="Arial" w:cs="Arial"/>
              </w:rPr>
            </w:pPr>
          </w:p>
        </w:tc>
        <w:tc>
          <w:tcPr>
            <w:tcW w:w="3008" w:type="dxa"/>
          </w:tcPr>
          <w:p w:rsidR="003A126D" w:rsidRDefault="003A126D" w:rsidP="006E2D7C">
            <w:pPr>
              <w:rPr>
                <w:rFonts w:ascii="Arial" w:hAnsi="Arial" w:cs="Arial"/>
              </w:rPr>
            </w:pPr>
          </w:p>
        </w:tc>
      </w:tr>
      <w:tr w:rsidR="003A126D" w:rsidTr="00251354">
        <w:tc>
          <w:tcPr>
            <w:tcW w:w="2761" w:type="dxa"/>
          </w:tcPr>
          <w:p w:rsidR="003A126D" w:rsidRDefault="003A126D" w:rsidP="006E2D7C">
            <w:pPr>
              <w:rPr>
                <w:rFonts w:ascii="Arial" w:hAnsi="Arial" w:cs="Arial"/>
              </w:rPr>
            </w:pPr>
            <w:r>
              <w:rPr>
                <w:rFonts w:ascii="Arial" w:hAnsi="Arial" w:cs="Arial"/>
              </w:rPr>
              <w:t>Co-supervisor(s)</w:t>
            </w:r>
          </w:p>
          <w:p w:rsidR="003A126D" w:rsidRDefault="003A126D" w:rsidP="006E2D7C">
            <w:pPr>
              <w:rPr>
                <w:rFonts w:ascii="Arial" w:hAnsi="Arial" w:cs="Arial"/>
              </w:rPr>
            </w:pPr>
          </w:p>
          <w:p w:rsidR="003A126D" w:rsidRDefault="003A126D" w:rsidP="006E2D7C">
            <w:pPr>
              <w:rPr>
                <w:rFonts w:ascii="Arial" w:hAnsi="Arial" w:cs="Arial"/>
              </w:rPr>
            </w:pPr>
          </w:p>
          <w:p w:rsidR="003A126D" w:rsidRDefault="003A126D" w:rsidP="006E2D7C">
            <w:pPr>
              <w:rPr>
                <w:rFonts w:ascii="Arial" w:hAnsi="Arial" w:cs="Arial"/>
              </w:rPr>
            </w:pPr>
          </w:p>
        </w:tc>
        <w:tc>
          <w:tcPr>
            <w:tcW w:w="4292" w:type="dxa"/>
          </w:tcPr>
          <w:p w:rsidR="003A126D" w:rsidRDefault="003A126D" w:rsidP="006E2D7C">
            <w:pPr>
              <w:rPr>
                <w:rFonts w:ascii="Arial" w:hAnsi="Arial" w:cs="Arial"/>
              </w:rPr>
            </w:pPr>
          </w:p>
        </w:tc>
        <w:tc>
          <w:tcPr>
            <w:tcW w:w="4113" w:type="dxa"/>
          </w:tcPr>
          <w:p w:rsidR="003A126D" w:rsidRDefault="003A126D" w:rsidP="006E2D7C">
            <w:pPr>
              <w:rPr>
                <w:rFonts w:ascii="Arial" w:hAnsi="Arial" w:cs="Arial"/>
              </w:rPr>
            </w:pPr>
          </w:p>
        </w:tc>
        <w:tc>
          <w:tcPr>
            <w:tcW w:w="3008" w:type="dxa"/>
          </w:tcPr>
          <w:p w:rsidR="003A126D" w:rsidRDefault="003A126D" w:rsidP="006E2D7C">
            <w:pPr>
              <w:rPr>
                <w:rFonts w:ascii="Arial" w:hAnsi="Arial" w:cs="Arial"/>
              </w:rPr>
            </w:pPr>
          </w:p>
        </w:tc>
      </w:tr>
    </w:tbl>
    <w:p w:rsidR="004A2357" w:rsidRDefault="004A2357" w:rsidP="006E2D7C">
      <w:pPr>
        <w:spacing w:after="0" w:line="240" w:lineRule="auto"/>
        <w:rPr>
          <w:rFonts w:ascii="Arial" w:hAnsi="Arial" w:cs="Arial"/>
        </w:rPr>
      </w:pPr>
    </w:p>
    <w:p w:rsidR="0052024D" w:rsidRDefault="0052024D">
      <w:pPr>
        <w:rPr>
          <w:rFonts w:ascii="Arial" w:hAnsi="Arial" w:cs="Arial"/>
        </w:rPr>
        <w:sectPr w:rsidR="0052024D" w:rsidSect="006E2D7C">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pPr>
    </w:p>
    <w:p w:rsidR="004A2357" w:rsidRPr="004A2357" w:rsidRDefault="004A2357" w:rsidP="004A2357">
      <w:pPr>
        <w:spacing w:after="0" w:line="240" w:lineRule="auto"/>
        <w:jc w:val="center"/>
        <w:rPr>
          <w:rFonts w:ascii="Arial" w:hAnsi="Arial" w:cs="Arial"/>
          <w:b/>
        </w:rPr>
      </w:pPr>
      <w:bookmarkStart w:id="1" w:name="Appendix_1"/>
      <w:r w:rsidRPr="004A2357">
        <w:rPr>
          <w:rFonts w:ascii="Arial" w:hAnsi="Arial" w:cs="Arial"/>
          <w:b/>
        </w:rPr>
        <w:lastRenderedPageBreak/>
        <w:t>Appendix 1:  How to complete the DNA</w:t>
      </w:r>
    </w:p>
    <w:bookmarkEnd w:id="1"/>
    <w:p w:rsidR="004A2357" w:rsidRDefault="004A2357" w:rsidP="004A2357">
      <w:pPr>
        <w:spacing w:after="0" w:line="240" w:lineRule="auto"/>
        <w:rPr>
          <w:rFonts w:ascii="Arial" w:hAnsi="Arial" w:cs="Arial"/>
        </w:rPr>
      </w:pPr>
    </w:p>
    <w:p w:rsidR="004A2357" w:rsidRDefault="004A2357" w:rsidP="004A2357">
      <w:pPr>
        <w:pStyle w:val="ListParagraph"/>
        <w:numPr>
          <w:ilvl w:val="0"/>
          <w:numId w:val="1"/>
        </w:numPr>
        <w:spacing w:after="0" w:line="240" w:lineRule="auto"/>
        <w:rPr>
          <w:rFonts w:ascii="Arial" w:hAnsi="Arial" w:cs="Arial"/>
        </w:rPr>
      </w:pPr>
      <w:r>
        <w:rPr>
          <w:rFonts w:ascii="Arial" w:hAnsi="Arial" w:cs="Arial"/>
        </w:rPr>
        <w:t xml:space="preserve">The </w:t>
      </w:r>
      <w:r w:rsidR="00251354">
        <w:rPr>
          <w:rFonts w:ascii="Arial" w:hAnsi="Arial" w:cs="Arial"/>
        </w:rPr>
        <w:t xml:space="preserve">completed </w:t>
      </w:r>
      <w:r>
        <w:rPr>
          <w:rFonts w:ascii="Arial" w:hAnsi="Arial" w:cs="Arial"/>
        </w:rPr>
        <w:t xml:space="preserve">DNA form is an action plan for your development activity over the next 12 months.  For each of the domains of the RDF, identify a few (2-4) priority areas for development and the development activities that will enhance your abilities in these areas.  </w:t>
      </w:r>
    </w:p>
    <w:p w:rsidR="004A2357" w:rsidRDefault="004A2357" w:rsidP="004A2357">
      <w:pPr>
        <w:pStyle w:val="ListParagraph"/>
        <w:numPr>
          <w:ilvl w:val="0"/>
          <w:numId w:val="1"/>
        </w:numPr>
        <w:spacing w:after="0" w:line="240" w:lineRule="auto"/>
        <w:rPr>
          <w:rFonts w:ascii="Arial" w:hAnsi="Arial" w:cs="Arial"/>
        </w:rPr>
      </w:pPr>
      <w:r>
        <w:rPr>
          <w:rFonts w:ascii="Arial" w:hAnsi="Arial" w:cs="Arial"/>
        </w:rPr>
        <w:t>The form provides space for you to indicate how you will know when you have achieved your goal for development in this area (“</w:t>
      </w:r>
      <w:r w:rsidR="000806F6">
        <w:rPr>
          <w:rFonts w:ascii="Arial" w:hAnsi="Arial" w:cs="Arial"/>
        </w:rPr>
        <w:t>w</w:t>
      </w:r>
      <w:r w:rsidR="00422E7B">
        <w:rPr>
          <w:rFonts w:ascii="Arial" w:hAnsi="Arial" w:cs="Arial"/>
        </w:rPr>
        <w:t>hat will I achieve?</w:t>
      </w:r>
      <w:r>
        <w:rPr>
          <w:rFonts w:ascii="Arial" w:hAnsi="Arial" w:cs="Arial"/>
        </w:rPr>
        <w:t>”) and a space for when you want to achieve this by (“deadline”).  This is to help you ensure your action plan activities are SMART (Specific, Measureable, Achievable, Relevant, Timely).</w:t>
      </w:r>
    </w:p>
    <w:p w:rsidR="004A2357" w:rsidRDefault="004A2357" w:rsidP="004A2357">
      <w:pPr>
        <w:pStyle w:val="ListParagraph"/>
        <w:numPr>
          <w:ilvl w:val="0"/>
          <w:numId w:val="1"/>
        </w:numPr>
        <w:spacing w:after="0" w:line="240" w:lineRule="auto"/>
        <w:rPr>
          <w:rFonts w:ascii="Arial" w:hAnsi="Arial" w:cs="Arial"/>
        </w:rPr>
      </w:pPr>
      <w:r>
        <w:rPr>
          <w:rFonts w:ascii="Arial" w:hAnsi="Arial" w:cs="Arial"/>
        </w:rPr>
        <w:t>The form also provide</w:t>
      </w:r>
      <w:r w:rsidR="00106538">
        <w:rPr>
          <w:rFonts w:ascii="Arial" w:hAnsi="Arial" w:cs="Arial"/>
        </w:rPr>
        <w:t>s</w:t>
      </w:r>
      <w:r>
        <w:rPr>
          <w:rFonts w:ascii="Arial" w:hAnsi="Arial" w:cs="Arial"/>
        </w:rPr>
        <w:t xml:space="preserve"> space for you to indicate the people and resources which will support you in meeting your development needs.</w:t>
      </w:r>
    </w:p>
    <w:p w:rsidR="00422E7B" w:rsidRPr="002C70C8" w:rsidRDefault="00422E7B" w:rsidP="004A2357">
      <w:pPr>
        <w:pStyle w:val="ListParagraph"/>
        <w:numPr>
          <w:ilvl w:val="0"/>
          <w:numId w:val="1"/>
        </w:numPr>
        <w:spacing w:after="0" w:line="240" w:lineRule="auto"/>
        <w:rPr>
          <w:rFonts w:ascii="Arial" w:hAnsi="Arial" w:cs="Arial"/>
        </w:rPr>
      </w:pPr>
      <w:r>
        <w:rPr>
          <w:rFonts w:ascii="Arial" w:hAnsi="Arial" w:cs="Arial"/>
        </w:rPr>
        <w:t>You should complete the form in discussion with your supervisor.</w:t>
      </w:r>
    </w:p>
    <w:p w:rsidR="004A2357" w:rsidRDefault="004A2357" w:rsidP="004A2357">
      <w:pPr>
        <w:spacing w:after="0" w:line="240" w:lineRule="auto"/>
        <w:rPr>
          <w:rFonts w:ascii="Arial" w:hAnsi="Arial" w:cs="Arial"/>
        </w:rPr>
      </w:pPr>
    </w:p>
    <w:p w:rsidR="004A2357" w:rsidRDefault="004A2357" w:rsidP="006E2D7C">
      <w:pPr>
        <w:spacing w:after="0" w:line="240" w:lineRule="auto"/>
        <w:rPr>
          <w:rFonts w:ascii="Arial" w:hAnsi="Arial" w:cs="Arial"/>
        </w:rPr>
      </w:pPr>
    </w:p>
    <w:p w:rsidR="004A2357" w:rsidRPr="004A2357" w:rsidRDefault="004A2357" w:rsidP="006E2D7C">
      <w:pPr>
        <w:spacing w:after="0" w:line="240" w:lineRule="auto"/>
        <w:rPr>
          <w:rFonts w:ascii="Arial" w:hAnsi="Arial" w:cs="Arial"/>
          <w:b/>
        </w:rPr>
      </w:pPr>
      <w:r w:rsidRPr="004A2357">
        <w:rPr>
          <w:rFonts w:ascii="Arial" w:hAnsi="Arial" w:cs="Arial"/>
          <w:b/>
        </w:rPr>
        <w:t>Carrying out a personal skills gap analysis</w:t>
      </w:r>
    </w:p>
    <w:p w:rsidR="004A2357" w:rsidRDefault="004A2357" w:rsidP="006E2D7C">
      <w:pPr>
        <w:spacing w:after="0" w:line="240" w:lineRule="auto"/>
        <w:rPr>
          <w:rFonts w:ascii="Arial" w:hAnsi="Arial" w:cs="Arial"/>
        </w:rPr>
      </w:pPr>
    </w:p>
    <w:p w:rsidR="0073251D" w:rsidRDefault="0073251D" w:rsidP="006E2D7C">
      <w:pPr>
        <w:spacing w:after="0" w:line="240" w:lineRule="auto"/>
        <w:rPr>
          <w:rFonts w:ascii="Arial" w:hAnsi="Arial" w:cs="Arial"/>
        </w:rPr>
      </w:pPr>
      <w:r>
        <w:rPr>
          <w:rFonts w:ascii="Arial" w:hAnsi="Arial" w:cs="Arial"/>
        </w:rPr>
        <w:t xml:space="preserve">Set out here is a systematic, step-wise approach to identifying your development needs </w:t>
      </w:r>
      <w:r w:rsidR="00106538">
        <w:rPr>
          <w:rFonts w:ascii="Arial" w:hAnsi="Arial" w:cs="Arial"/>
        </w:rPr>
        <w:t xml:space="preserve">and </w:t>
      </w:r>
      <w:r>
        <w:rPr>
          <w:rFonts w:ascii="Arial" w:hAnsi="Arial" w:cs="Arial"/>
        </w:rPr>
        <w:t>putting together your development action plan for your DNA form.  You’re welcome to follow this process to complete your form.</w:t>
      </w:r>
    </w:p>
    <w:p w:rsidR="0073251D" w:rsidRDefault="0073251D" w:rsidP="006E2D7C">
      <w:pPr>
        <w:spacing w:after="0" w:line="240" w:lineRule="auto"/>
        <w:rPr>
          <w:rFonts w:ascii="Arial" w:hAnsi="Arial" w:cs="Arial"/>
        </w:rPr>
      </w:pPr>
    </w:p>
    <w:p w:rsidR="00422E7B" w:rsidRDefault="00052159" w:rsidP="004A2357">
      <w:pPr>
        <w:spacing w:after="0" w:line="240" w:lineRule="auto"/>
        <w:rPr>
          <w:rFonts w:ascii="Arial" w:hAnsi="Arial" w:cs="Arial"/>
        </w:rPr>
      </w:pPr>
      <w:r>
        <w:rPr>
          <w:rFonts w:ascii="Arial" w:hAnsi="Arial" w:cs="Arial"/>
          <w:noProof/>
          <w:lang w:eastAsia="en-GB"/>
        </w:rPr>
        <w:drawing>
          <wp:inline distT="0" distB="0" distL="0" distR="0">
            <wp:extent cx="8848725" cy="962025"/>
            <wp:effectExtent l="19050" t="0" r="9525"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22E7B" w:rsidRDefault="00422E7B" w:rsidP="004A2357">
      <w:pPr>
        <w:spacing w:after="0" w:line="240" w:lineRule="auto"/>
        <w:rPr>
          <w:rFonts w:ascii="Arial" w:hAnsi="Arial" w:cs="Arial"/>
        </w:rPr>
      </w:pPr>
    </w:p>
    <w:p w:rsidR="004A2357" w:rsidRPr="001C0EE0" w:rsidRDefault="004A2357" w:rsidP="004A2357">
      <w:pPr>
        <w:pStyle w:val="ListParagraph"/>
        <w:numPr>
          <w:ilvl w:val="0"/>
          <w:numId w:val="3"/>
        </w:numPr>
        <w:spacing w:after="0" w:line="240" w:lineRule="auto"/>
        <w:rPr>
          <w:rFonts w:ascii="Arial" w:hAnsi="Arial" w:cs="Arial"/>
          <w:i/>
        </w:rPr>
      </w:pPr>
      <w:r w:rsidRPr="001C0EE0">
        <w:rPr>
          <w:rFonts w:ascii="Arial" w:hAnsi="Arial" w:cs="Arial"/>
          <w:i/>
        </w:rPr>
        <w:t>Identify areas of priority</w:t>
      </w:r>
    </w:p>
    <w:p w:rsidR="001C0EE0" w:rsidRDefault="00251354" w:rsidP="001C0EE0">
      <w:pPr>
        <w:spacing w:after="0" w:line="240" w:lineRule="auto"/>
        <w:rPr>
          <w:rFonts w:ascii="Arial" w:hAnsi="Arial" w:cs="Arial"/>
        </w:rPr>
      </w:pPr>
      <w:r>
        <w:rPr>
          <w:rFonts w:ascii="Arial" w:hAnsi="Arial" w:cs="Arial"/>
        </w:rPr>
        <w:t xml:space="preserve">Think about the skills, knowledge and behaviours that a postgraduate researcher in your position would </w:t>
      </w:r>
      <w:r w:rsidR="001C0EE0">
        <w:rPr>
          <w:rFonts w:ascii="Arial" w:hAnsi="Arial" w:cs="Arial"/>
        </w:rPr>
        <w:t xml:space="preserve">particularly </w:t>
      </w:r>
      <w:r>
        <w:rPr>
          <w:rFonts w:ascii="Arial" w:hAnsi="Arial" w:cs="Arial"/>
        </w:rPr>
        <w:t xml:space="preserve">need to possess during the next 12 months.  </w:t>
      </w:r>
      <w:hyperlink r:id="rId27" w:history="1">
        <w:r w:rsidRPr="004A2357">
          <w:rPr>
            <w:rStyle w:val="Hyperlink"/>
            <w:rFonts w:ascii="Arial" w:hAnsi="Arial" w:cs="Arial"/>
          </w:rPr>
          <w:t>Vitae</w:t>
        </w:r>
      </w:hyperlink>
      <w:r w:rsidRPr="006E2D7C">
        <w:rPr>
          <w:rFonts w:ascii="Arial" w:hAnsi="Arial" w:cs="Arial"/>
        </w:rPr>
        <w:t xml:space="preserve">’s </w:t>
      </w:r>
      <w:hyperlink r:id="rId28" w:history="1">
        <w:r w:rsidRPr="004A2357">
          <w:rPr>
            <w:rStyle w:val="Hyperlink"/>
            <w:rFonts w:ascii="Arial" w:hAnsi="Arial" w:cs="Arial"/>
          </w:rPr>
          <w:t>Researcher Development Framework</w:t>
        </w:r>
      </w:hyperlink>
      <w:r w:rsidRPr="006E2D7C">
        <w:rPr>
          <w:rFonts w:ascii="Arial" w:hAnsi="Arial" w:cs="Arial"/>
        </w:rPr>
        <w:t xml:space="preserve"> (RDF)</w:t>
      </w:r>
      <w:r>
        <w:rPr>
          <w:rFonts w:ascii="Arial" w:hAnsi="Arial" w:cs="Arial"/>
        </w:rPr>
        <w:t xml:space="preserve"> is there to help you do this</w:t>
      </w:r>
      <w:r w:rsidR="001C0EE0">
        <w:rPr>
          <w:rFonts w:ascii="Arial" w:hAnsi="Arial" w:cs="Arial"/>
        </w:rPr>
        <w:t xml:space="preserve">, by articulating in 63 descriptors (in 4 domains and 12 sub-domains) the </w:t>
      </w:r>
      <w:r w:rsidR="001C0EE0" w:rsidRPr="001C0EE0">
        <w:rPr>
          <w:rFonts w:ascii="Arial" w:hAnsi="Arial" w:cs="Arial"/>
        </w:rPr>
        <w:t>knowledge, behaviours</w:t>
      </w:r>
      <w:r w:rsidR="001C0EE0">
        <w:rPr>
          <w:rFonts w:ascii="Arial" w:hAnsi="Arial" w:cs="Arial"/>
        </w:rPr>
        <w:t xml:space="preserve"> </w:t>
      </w:r>
      <w:r w:rsidR="001C0EE0" w:rsidRPr="001C0EE0">
        <w:rPr>
          <w:rFonts w:ascii="Arial" w:hAnsi="Arial" w:cs="Arial"/>
        </w:rPr>
        <w:t>and attributes</w:t>
      </w:r>
      <w:r w:rsidR="001C0EE0">
        <w:rPr>
          <w:rFonts w:ascii="Arial" w:hAnsi="Arial" w:cs="Arial"/>
        </w:rPr>
        <w:t xml:space="preserve"> of successful researchers, as compiled following extensive interviews with researchers and other key stakeholders in research.  </w:t>
      </w:r>
      <w:r w:rsidR="000806F6">
        <w:rPr>
          <w:rFonts w:ascii="Arial" w:hAnsi="Arial" w:cs="Arial"/>
        </w:rPr>
        <w:t xml:space="preserve">See </w:t>
      </w:r>
      <w:hyperlink w:anchor="Appendix_3" w:history="1">
        <w:r w:rsidR="000806F6" w:rsidRPr="00C52CD2">
          <w:rPr>
            <w:rStyle w:val="Hyperlink"/>
            <w:rFonts w:ascii="Arial" w:hAnsi="Arial" w:cs="Arial"/>
          </w:rPr>
          <w:t>Appendix 3</w:t>
        </w:r>
      </w:hyperlink>
      <w:r w:rsidR="000806F6">
        <w:rPr>
          <w:rFonts w:ascii="Arial" w:hAnsi="Arial" w:cs="Arial"/>
        </w:rPr>
        <w:t xml:space="preserve"> for an abbreviated version of the RDF.  </w:t>
      </w:r>
      <w:r w:rsidR="001C0EE0">
        <w:rPr>
          <w:rFonts w:ascii="Arial" w:hAnsi="Arial" w:cs="Arial"/>
        </w:rPr>
        <w:t>It is suggested that you select between two and four descriptors from each domain of the RDF; this will ensure your development aims are realistic, and also that you are developing as a well-rounded researcher.  Do not forget to include priorities which relate to your future intended career, as well as those which will support your current research activity.</w:t>
      </w:r>
    </w:p>
    <w:p w:rsidR="004A2357" w:rsidRDefault="004A2357" w:rsidP="004A2357">
      <w:pPr>
        <w:spacing w:after="0" w:line="240" w:lineRule="auto"/>
        <w:rPr>
          <w:rFonts w:ascii="Arial" w:hAnsi="Arial" w:cs="Arial"/>
        </w:rPr>
      </w:pPr>
    </w:p>
    <w:p w:rsidR="004A2357" w:rsidRDefault="001C0EE0" w:rsidP="004A2357">
      <w:pPr>
        <w:spacing w:after="0" w:line="240" w:lineRule="auto"/>
        <w:rPr>
          <w:rFonts w:ascii="Arial" w:hAnsi="Arial" w:cs="Arial"/>
        </w:rPr>
      </w:pPr>
      <w:r>
        <w:rPr>
          <w:rFonts w:ascii="Arial" w:hAnsi="Arial" w:cs="Arial"/>
        </w:rPr>
        <w:t xml:space="preserve">If you have recently started your research programme, you may find the </w:t>
      </w:r>
      <w:hyperlink r:id="rId29" w:history="1">
        <w:r w:rsidRPr="001C0EE0">
          <w:rPr>
            <w:rStyle w:val="Hyperlink"/>
            <w:rFonts w:ascii="Arial" w:hAnsi="Arial" w:cs="Arial"/>
          </w:rPr>
          <w:t>Getting Started in Research Lens on the RDF</w:t>
        </w:r>
      </w:hyperlink>
      <w:r>
        <w:rPr>
          <w:rFonts w:ascii="Arial" w:hAnsi="Arial" w:cs="Arial"/>
        </w:rPr>
        <w:t xml:space="preserve"> useful to help you identify appropriate priorities.  </w:t>
      </w:r>
    </w:p>
    <w:p w:rsidR="00422E7B" w:rsidRPr="004A2357" w:rsidRDefault="00422E7B" w:rsidP="004A2357">
      <w:pPr>
        <w:spacing w:after="0" w:line="240" w:lineRule="auto"/>
        <w:rPr>
          <w:rFonts w:ascii="Arial" w:hAnsi="Arial" w:cs="Arial"/>
        </w:rPr>
      </w:pPr>
    </w:p>
    <w:p w:rsidR="004A2357" w:rsidRPr="001C0EE0" w:rsidRDefault="004A2357" w:rsidP="004A2357">
      <w:pPr>
        <w:pStyle w:val="ListParagraph"/>
        <w:numPr>
          <w:ilvl w:val="0"/>
          <w:numId w:val="3"/>
        </w:numPr>
        <w:spacing w:after="0" w:line="240" w:lineRule="auto"/>
        <w:rPr>
          <w:rFonts w:ascii="Arial" w:hAnsi="Arial" w:cs="Arial"/>
          <w:i/>
        </w:rPr>
      </w:pPr>
      <w:r w:rsidRPr="001C0EE0">
        <w:rPr>
          <w:rFonts w:ascii="Arial" w:hAnsi="Arial" w:cs="Arial"/>
          <w:i/>
        </w:rPr>
        <w:lastRenderedPageBreak/>
        <w:t>Make notes on your previous experience and skill in these areas</w:t>
      </w:r>
    </w:p>
    <w:p w:rsidR="00E92985" w:rsidRDefault="001C0EE0" w:rsidP="001C0EE0">
      <w:pPr>
        <w:spacing w:after="0" w:line="240" w:lineRule="auto"/>
        <w:rPr>
          <w:rFonts w:ascii="Arial" w:hAnsi="Arial" w:cs="Arial"/>
        </w:rPr>
      </w:pPr>
      <w:r>
        <w:rPr>
          <w:rFonts w:ascii="Arial" w:hAnsi="Arial" w:cs="Arial"/>
        </w:rPr>
        <w:t xml:space="preserve">For each of the areas of priority that you have identified, write down examples of </w:t>
      </w:r>
      <w:r w:rsidR="00E92985">
        <w:rPr>
          <w:rFonts w:ascii="Arial" w:hAnsi="Arial" w:cs="Arial"/>
        </w:rPr>
        <w:t xml:space="preserve">your previous activity in this area, being as specific as possible.  This is an opportunity to acknowledge your existing abilities and recognise your strengths.  </w:t>
      </w:r>
      <w:r w:rsidR="00422E7B">
        <w:rPr>
          <w:rFonts w:ascii="Arial" w:hAnsi="Arial" w:cs="Arial"/>
        </w:rPr>
        <w:t>Discuss these with your supervisor to ensure you have accurately reflected your current abilities.</w:t>
      </w:r>
    </w:p>
    <w:p w:rsidR="00E92985" w:rsidRPr="001C0EE0" w:rsidRDefault="00E92985" w:rsidP="001C0EE0">
      <w:pPr>
        <w:spacing w:after="0" w:line="240" w:lineRule="auto"/>
        <w:rPr>
          <w:rFonts w:ascii="Arial" w:hAnsi="Arial" w:cs="Arial"/>
        </w:rPr>
      </w:pPr>
    </w:p>
    <w:p w:rsidR="004A2357" w:rsidRPr="00E92985" w:rsidRDefault="00E92985" w:rsidP="004A2357">
      <w:pPr>
        <w:pStyle w:val="ListParagraph"/>
        <w:numPr>
          <w:ilvl w:val="0"/>
          <w:numId w:val="3"/>
        </w:numPr>
        <w:spacing w:after="0" w:line="240" w:lineRule="auto"/>
        <w:rPr>
          <w:rFonts w:ascii="Arial" w:hAnsi="Arial" w:cs="Arial"/>
          <w:i/>
        </w:rPr>
      </w:pPr>
      <w:r>
        <w:rPr>
          <w:rFonts w:ascii="Arial" w:hAnsi="Arial" w:cs="Arial"/>
          <w:i/>
        </w:rPr>
        <w:t>Set out clearly what you wan</w:t>
      </w:r>
      <w:r w:rsidR="004A2357" w:rsidRPr="00E92985">
        <w:rPr>
          <w:rFonts w:ascii="Arial" w:hAnsi="Arial" w:cs="Arial"/>
          <w:i/>
        </w:rPr>
        <w:t xml:space="preserve">t to be able to achieve in these areas within the next </w:t>
      </w:r>
      <w:r>
        <w:rPr>
          <w:rFonts w:ascii="Arial" w:hAnsi="Arial" w:cs="Arial"/>
          <w:i/>
        </w:rPr>
        <w:t>12 months</w:t>
      </w:r>
    </w:p>
    <w:p w:rsidR="00A44F14" w:rsidRDefault="00E92985" w:rsidP="001C0EE0">
      <w:pPr>
        <w:spacing w:after="0" w:line="240" w:lineRule="auto"/>
        <w:rPr>
          <w:rFonts w:ascii="Arial" w:hAnsi="Arial" w:cs="Arial"/>
        </w:rPr>
      </w:pPr>
      <w:r>
        <w:rPr>
          <w:rFonts w:ascii="Arial" w:hAnsi="Arial" w:cs="Arial"/>
        </w:rPr>
        <w:t>The key here is to be specific and realistic about the outcomes you are hoping for.  Wha</w:t>
      </w:r>
      <w:r w:rsidR="00A44F14">
        <w:rPr>
          <w:rFonts w:ascii="Arial" w:hAnsi="Arial" w:cs="Arial"/>
        </w:rPr>
        <w:t xml:space="preserve">t </w:t>
      </w:r>
      <w:r w:rsidR="00422E7B">
        <w:rPr>
          <w:rFonts w:ascii="Arial" w:hAnsi="Arial" w:cs="Arial"/>
        </w:rPr>
        <w:t>exactly will you achieve</w:t>
      </w:r>
      <w:r w:rsidR="00A44F14">
        <w:rPr>
          <w:rFonts w:ascii="Arial" w:hAnsi="Arial" w:cs="Arial"/>
        </w:rPr>
        <w:t>?</w:t>
      </w:r>
      <w:r w:rsidR="00422E7B">
        <w:rPr>
          <w:rFonts w:ascii="Arial" w:hAnsi="Arial" w:cs="Arial"/>
        </w:rPr>
        <w:t xml:space="preserve">  </w:t>
      </w:r>
      <w:r w:rsidR="00A44F14">
        <w:rPr>
          <w:rFonts w:ascii="Arial" w:hAnsi="Arial" w:cs="Arial"/>
        </w:rPr>
        <w:t xml:space="preserve">For example, “I’d like to be better at communicating my research” </w:t>
      </w:r>
      <w:r w:rsidR="009E35F1">
        <w:rPr>
          <w:rFonts w:ascii="Arial" w:hAnsi="Arial" w:cs="Arial"/>
        </w:rPr>
        <w:t>could</w:t>
      </w:r>
      <w:r w:rsidR="00A44F14">
        <w:rPr>
          <w:rFonts w:ascii="Arial" w:hAnsi="Arial" w:cs="Arial"/>
        </w:rPr>
        <w:t xml:space="preserve"> be more usefully articulated as “I </w:t>
      </w:r>
      <w:r w:rsidR="009E35F1">
        <w:rPr>
          <w:rFonts w:ascii="Arial" w:hAnsi="Arial" w:cs="Arial"/>
        </w:rPr>
        <w:t>want to be able to confidently present my research to a specialist audience via an oral presentation</w:t>
      </w:r>
      <w:r w:rsidR="00A44F14">
        <w:rPr>
          <w:rFonts w:ascii="Arial" w:hAnsi="Arial" w:cs="Arial"/>
        </w:rPr>
        <w:t>”.</w:t>
      </w:r>
      <w:r w:rsidR="00422E7B" w:rsidRPr="00422E7B">
        <w:rPr>
          <w:rFonts w:ascii="Arial" w:hAnsi="Arial" w:cs="Arial"/>
        </w:rPr>
        <w:t xml:space="preserve"> </w:t>
      </w:r>
      <w:r w:rsidR="00422E7B">
        <w:rPr>
          <w:rFonts w:ascii="Arial" w:hAnsi="Arial" w:cs="Arial"/>
        </w:rPr>
        <w:t>Again, your supervisor can support you in identifying realistic and relevant goals.</w:t>
      </w:r>
    </w:p>
    <w:p w:rsidR="00E92985" w:rsidRDefault="00E92985" w:rsidP="001C0EE0">
      <w:pPr>
        <w:spacing w:after="0" w:line="240" w:lineRule="auto"/>
        <w:rPr>
          <w:rFonts w:ascii="Arial" w:hAnsi="Arial" w:cs="Arial"/>
        </w:rPr>
      </w:pPr>
    </w:p>
    <w:p w:rsidR="001C0EE0" w:rsidRDefault="00E92985" w:rsidP="001C0EE0">
      <w:pPr>
        <w:spacing w:after="0" w:line="240" w:lineRule="auto"/>
        <w:rPr>
          <w:rFonts w:ascii="Arial" w:hAnsi="Arial" w:cs="Arial"/>
        </w:rPr>
      </w:pPr>
      <w:r>
        <w:rPr>
          <w:rFonts w:ascii="Arial" w:hAnsi="Arial" w:cs="Arial"/>
        </w:rPr>
        <w:t>If you are referring to the full RDF to help you understand what progression in these areas might look like, please remember</w:t>
      </w:r>
      <w:r w:rsidR="001C0EE0" w:rsidRPr="001C0EE0">
        <w:rPr>
          <w:rFonts w:ascii="Arial" w:hAnsi="Arial" w:cs="Arial"/>
        </w:rPr>
        <w:t xml:space="preserve"> that the RDF applies to researchers across their entire research career, so as a</w:t>
      </w:r>
      <w:r w:rsidR="001C0EE0">
        <w:rPr>
          <w:rFonts w:ascii="Arial" w:hAnsi="Arial" w:cs="Arial"/>
        </w:rPr>
        <w:t xml:space="preserve"> general guideline, you will be looking </w:t>
      </w:r>
      <w:r>
        <w:rPr>
          <w:rFonts w:ascii="Arial" w:hAnsi="Arial" w:cs="Arial"/>
        </w:rPr>
        <w:t>to</w:t>
      </w:r>
      <w:r w:rsidR="001C0EE0">
        <w:rPr>
          <w:rFonts w:ascii="Arial" w:hAnsi="Arial" w:cs="Arial"/>
        </w:rPr>
        <w:t xml:space="preserve"> achiev</w:t>
      </w:r>
      <w:r>
        <w:rPr>
          <w:rFonts w:ascii="Arial" w:hAnsi="Arial" w:cs="Arial"/>
        </w:rPr>
        <w:t>e</w:t>
      </w:r>
      <w:r w:rsidR="001C0EE0">
        <w:rPr>
          <w:rFonts w:ascii="Arial" w:hAnsi="Arial" w:cs="Arial"/>
        </w:rPr>
        <w:t xml:space="preserve"> phases 1 &amp; 2 over the course of a doctoral research programme.</w:t>
      </w:r>
    </w:p>
    <w:p w:rsidR="001C0EE0" w:rsidRDefault="001C0EE0" w:rsidP="001C0EE0">
      <w:pPr>
        <w:spacing w:after="0" w:line="240" w:lineRule="auto"/>
        <w:rPr>
          <w:rFonts w:ascii="Arial" w:hAnsi="Arial" w:cs="Arial"/>
        </w:rPr>
      </w:pPr>
    </w:p>
    <w:p w:rsidR="004A2357" w:rsidRPr="00A44F14" w:rsidRDefault="004A2357" w:rsidP="004A2357">
      <w:pPr>
        <w:pStyle w:val="ListParagraph"/>
        <w:numPr>
          <w:ilvl w:val="0"/>
          <w:numId w:val="3"/>
        </w:numPr>
        <w:spacing w:after="0" w:line="240" w:lineRule="auto"/>
        <w:rPr>
          <w:rFonts w:ascii="Arial" w:hAnsi="Arial" w:cs="Arial"/>
          <w:i/>
        </w:rPr>
      </w:pPr>
      <w:r w:rsidRPr="00A44F14">
        <w:rPr>
          <w:rFonts w:ascii="Arial" w:hAnsi="Arial" w:cs="Arial"/>
          <w:i/>
        </w:rPr>
        <w:t xml:space="preserve">Is there a gap between your existing skills and </w:t>
      </w:r>
      <w:r w:rsidR="00E92985" w:rsidRPr="00A44F14">
        <w:rPr>
          <w:rFonts w:ascii="Arial" w:hAnsi="Arial" w:cs="Arial"/>
          <w:i/>
        </w:rPr>
        <w:t>where you need to be</w:t>
      </w:r>
      <w:r w:rsidRPr="00A44F14">
        <w:rPr>
          <w:rFonts w:ascii="Arial" w:hAnsi="Arial" w:cs="Arial"/>
          <w:i/>
        </w:rPr>
        <w:t xml:space="preserve">?  </w:t>
      </w:r>
    </w:p>
    <w:p w:rsidR="00A44F14" w:rsidRDefault="00A44F14" w:rsidP="00A44F14">
      <w:pPr>
        <w:spacing w:after="0" w:line="240" w:lineRule="auto"/>
        <w:rPr>
          <w:rFonts w:ascii="Arial" w:hAnsi="Arial" w:cs="Arial"/>
        </w:rPr>
      </w:pPr>
      <w:r>
        <w:rPr>
          <w:rFonts w:ascii="Arial" w:hAnsi="Arial" w:cs="Arial"/>
        </w:rPr>
        <w:t xml:space="preserve">Looking at your notes from steps 2 and 3, you should be able to identify whether or not you </w:t>
      </w:r>
      <w:r w:rsidR="009E35F1">
        <w:rPr>
          <w:rFonts w:ascii="Arial" w:hAnsi="Arial" w:cs="Arial"/>
        </w:rPr>
        <w:t xml:space="preserve">feel there is a development gap.  If your previous experience indicates that you are already capable of achieving your aim without further development, that’s great – you do not need to record this on your DNA </w:t>
      </w:r>
      <w:r w:rsidR="00422E7B">
        <w:rPr>
          <w:rFonts w:ascii="Arial" w:hAnsi="Arial" w:cs="Arial"/>
        </w:rPr>
        <w:t>development</w:t>
      </w:r>
      <w:r w:rsidR="009E35F1">
        <w:rPr>
          <w:rFonts w:ascii="Arial" w:hAnsi="Arial" w:cs="Arial"/>
        </w:rPr>
        <w:t xml:space="preserve"> plan, or you can record this by proposing your development activity is “learning by doing” the outcome you identified in step 3.</w:t>
      </w:r>
    </w:p>
    <w:p w:rsidR="009E35F1" w:rsidRDefault="009E35F1" w:rsidP="00A44F14">
      <w:pPr>
        <w:spacing w:after="0" w:line="240" w:lineRule="auto"/>
        <w:rPr>
          <w:rFonts w:ascii="Arial" w:hAnsi="Arial" w:cs="Arial"/>
        </w:rPr>
      </w:pPr>
    </w:p>
    <w:p w:rsidR="009E35F1" w:rsidRDefault="00D800D2" w:rsidP="00A44F14">
      <w:pPr>
        <w:spacing w:after="0" w:line="240" w:lineRule="auto"/>
        <w:rPr>
          <w:rFonts w:ascii="Arial" w:hAnsi="Arial" w:cs="Arial"/>
        </w:rPr>
      </w:pPr>
      <w:r>
        <w:rPr>
          <w:rFonts w:ascii="Arial" w:hAnsi="Arial" w:cs="Arial"/>
        </w:rPr>
        <w:t>If you have identified a development gap, you can start to think about what you might need to do to close that gap.</w:t>
      </w:r>
    </w:p>
    <w:p w:rsidR="00A44F14" w:rsidRDefault="00A44F14" w:rsidP="00A44F14">
      <w:pPr>
        <w:spacing w:after="0" w:line="240" w:lineRule="auto"/>
        <w:rPr>
          <w:rFonts w:ascii="Arial" w:hAnsi="Arial" w:cs="Arial"/>
        </w:rPr>
      </w:pPr>
    </w:p>
    <w:p w:rsidR="004A2357" w:rsidRPr="009E35F1" w:rsidRDefault="004A2357" w:rsidP="004A2357">
      <w:pPr>
        <w:pStyle w:val="ListParagraph"/>
        <w:numPr>
          <w:ilvl w:val="0"/>
          <w:numId w:val="3"/>
        </w:numPr>
        <w:spacing w:after="0" w:line="240" w:lineRule="auto"/>
        <w:rPr>
          <w:rFonts w:ascii="Arial" w:hAnsi="Arial" w:cs="Arial"/>
          <w:i/>
        </w:rPr>
      </w:pPr>
      <w:r w:rsidRPr="009E35F1">
        <w:rPr>
          <w:rFonts w:ascii="Arial" w:hAnsi="Arial" w:cs="Arial"/>
          <w:i/>
        </w:rPr>
        <w:t xml:space="preserve">Identify SMART development activities </w:t>
      </w:r>
      <w:r w:rsidR="00052159" w:rsidRPr="009E35F1">
        <w:rPr>
          <w:rFonts w:ascii="Arial" w:hAnsi="Arial" w:cs="Arial"/>
          <w:i/>
        </w:rPr>
        <w:t xml:space="preserve">and any support you need </w:t>
      </w:r>
      <w:r w:rsidR="00052159">
        <w:rPr>
          <w:rFonts w:ascii="Arial" w:hAnsi="Arial" w:cs="Arial"/>
          <w:i/>
        </w:rPr>
        <w:t>to</w:t>
      </w:r>
      <w:r w:rsidRPr="009E35F1">
        <w:rPr>
          <w:rFonts w:ascii="Arial" w:hAnsi="Arial" w:cs="Arial"/>
          <w:i/>
        </w:rPr>
        <w:t xml:space="preserve"> help you close the gap </w:t>
      </w:r>
    </w:p>
    <w:p w:rsidR="004A2357" w:rsidRDefault="00D800D2" w:rsidP="004A2357">
      <w:pPr>
        <w:spacing w:after="0" w:line="240" w:lineRule="auto"/>
        <w:rPr>
          <w:rFonts w:ascii="Arial" w:hAnsi="Arial" w:cs="Arial"/>
        </w:rPr>
      </w:pPr>
      <w:r>
        <w:rPr>
          <w:rFonts w:ascii="Arial" w:hAnsi="Arial" w:cs="Arial"/>
        </w:rPr>
        <w:t xml:space="preserve">When choosing </w:t>
      </w:r>
      <w:r w:rsidR="0073251D">
        <w:rPr>
          <w:rFonts w:ascii="Arial" w:hAnsi="Arial" w:cs="Arial"/>
        </w:rPr>
        <w:t xml:space="preserve">development activities, remember to take account of your learning preferences and what’s available to you (see </w:t>
      </w:r>
      <w:hyperlink w:anchor="Appendix_2" w:history="1">
        <w:r w:rsidR="0073251D" w:rsidRPr="00706A94">
          <w:rPr>
            <w:rStyle w:val="Hyperlink"/>
            <w:rFonts w:ascii="Arial" w:hAnsi="Arial" w:cs="Arial"/>
          </w:rPr>
          <w:t>Appendix 2</w:t>
        </w:r>
      </w:hyperlink>
      <w:r w:rsidR="0073251D">
        <w:rPr>
          <w:rFonts w:ascii="Arial" w:hAnsi="Arial" w:cs="Arial"/>
        </w:rPr>
        <w:t>).  Ensure that your activities are SMART:</w:t>
      </w:r>
    </w:p>
    <w:p w:rsidR="009E35F1" w:rsidRDefault="009E35F1" w:rsidP="0073251D">
      <w:pPr>
        <w:spacing w:after="0" w:line="240" w:lineRule="auto"/>
        <w:ind w:left="720"/>
        <w:rPr>
          <w:rFonts w:ascii="Arial" w:hAnsi="Arial" w:cs="Arial"/>
        </w:rPr>
      </w:pPr>
      <w:r w:rsidRPr="0073251D">
        <w:rPr>
          <w:rFonts w:ascii="Arial" w:hAnsi="Arial" w:cs="Arial"/>
          <w:b/>
        </w:rPr>
        <w:t>S</w:t>
      </w:r>
      <w:r>
        <w:rPr>
          <w:rFonts w:ascii="Arial" w:hAnsi="Arial" w:cs="Arial"/>
        </w:rPr>
        <w:t>pecific</w:t>
      </w:r>
      <w:r w:rsidR="0073251D">
        <w:rPr>
          <w:rFonts w:ascii="Arial" w:hAnsi="Arial" w:cs="Arial"/>
        </w:rPr>
        <w:t xml:space="preserve"> – record this under “planned activity”</w:t>
      </w:r>
    </w:p>
    <w:p w:rsidR="009E35F1" w:rsidRDefault="009E35F1" w:rsidP="0073251D">
      <w:pPr>
        <w:spacing w:after="0" w:line="240" w:lineRule="auto"/>
        <w:ind w:left="720"/>
        <w:rPr>
          <w:rFonts w:ascii="Arial" w:hAnsi="Arial" w:cs="Arial"/>
        </w:rPr>
      </w:pPr>
      <w:r w:rsidRPr="0073251D">
        <w:rPr>
          <w:rFonts w:ascii="Arial" w:hAnsi="Arial" w:cs="Arial"/>
          <w:b/>
        </w:rPr>
        <w:t>M</w:t>
      </w:r>
      <w:r>
        <w:rPr>
          <w:rFonts w:ascii="Arial" w:hAnsi="Arial" w:cs="Arial"/>
        </w:rPr>
        <w:t>easureable</w:t>
      </w:r>
      <w:r w:rsidR="0073251D">
        <w:rPr>
          <w:rFonts w:ascii="Arial" w:hAnsi="Arial" w:cs="Arial"/>
        </w:rPr>
        <w:t xml:space="preserve"> – </w:t>
      </w:r>
      <w:r w:rsidR="00106538">
        <w:rPr>
          <w:rFonts w:ascii="Arial" w:hAnsi="Arial" w:cs="Arial"/>
        </w:rPr>
        <w:t xml:space="preserve">referring to step 3, </w:t>
      </w:r>
      <w:r w:rsidR="0073251D">
        <w:rPr>
          <w:rFonts w:ascii="Arial" w:hAnsi="Arial" w:cs="Arial"/>
        </w:rPr>
        <w:t>record this under “</w:t>
      </w:r>
      <w:r w:rsidR="000806F6">
        <w:rPr>
          <w:rFonts w:ascii="Arial" w:hAnsi="Arial" w:cs="Arial"/>
        </w:rPr>
        <w:t>what will I achieve?</w:t>
      </w:r>
      <w:r w:rsidR="00106538">
        <w:rPr>
          <w:rFonts w:ascii="Arial" w:hAnsi="Arial" w:cs="Arial"/>
        </w:rPr>
        <w:t>”</w:t>
      </w:r>
    </w:p>
    <w:p w:rsidR="009E35F1" w:rsidRDefault="009E35F1" w:rsidP="0073251D">
      <w:pPr>
        <w:spacing w:after="0" w:line="240" w:lineRule="auto"/>
        <w:ind w:left="720"/>
        <w:rPr>
          <w:rFonts w:ascii="Arial" w:hAnsi="Arial" w:cs="Arial"/>
        </w:rPr>
      </w:pPr>
      <w:r w:rsidRPr="0073251D">
        <w:rPr>
          <w:rFonts w:ascii="Arial" w:hAnsi="Arial" w:cs="Arial"/>
          <w:b/>
        </w:rPr>
        <w:t>A</w:t>
      </w:r>
      <w:r>
        <w:rPr>
          <w:rFonts w:ascii="Arial" w:hAnsi="Arial" w:cs="Arial"/>
        </w:rPr>
        <w:t>chievable</w:t>
      </w:r>
      <w:r w:rsidR="0073251D">
        <w:rPr>
          <w:rFonts w:ascii="Arial" w:hAnsi="Arial" w:cs="Arial"/>
        </w:rPr>
        <w:t xml:space="preserve"> – this should be built in from step 3</w:t>
      </w:r>
    </w:p>
    <w:p w:rsidR="009E35F1" w:rsidRDefault="009E35F1" w:rsidP="0073251D">
      <w:pPr>
        <w:spacing w:after="0" w:line="240" w:lineRule="auto"/>
        <w:ind w:left="720"/>
        <w:rPr>
          <w:rFonts w:ascii="Arial" w:hAnsi="Arial" w:cs="Arial"/>
        </w:rPr>
      </w:pPr>
      <w:r w:rsidRPr="0073251D">
        <w:rPr>
          <w:rFonts w:ascii="Arial" w:hAnsi="Arial" w:cs="Arial"/>
          <w:b/>
        </w:rPr>
        <w:t>R</w:t>
      </w:r>
      <w:r>
        <w:rPr>
          <w:rFonts w:ascii="Arial" w:hAnsi="Arial" w:cs="Arial"/>
        </w:rPr>
        <w:t>elevant</w:t>
      </w:r>
      <w:r w:rsidR="0073251D">
        <w:rPr>
          <w:rFonts w:ascii="Arial" w:hAnsi="Arial" w:cs="Arial"/>
        </w:rPr>
        <w:t xml:space="preserve"> – this should be built in from step 1</w:t>
      </w:r>
    </w:p>
    <w:p w:rsidR="009E35F1" w:rsidRDefault="009E35F1" w:rsidP="0073251D">
      <w:pPr>
        <w:spacing w:after="0" w:line="240" w:lineRule="auto"/>
        <w:ind w:left="720"/>
        <w:rPr>
          <w:rFonts w:ascii="Arial" w:hAnsi="Arial" w:cs="Arial"/>
        </w:rPr>
      </w:pPr>
      <w:r w:rsidRPr="0073251D">
        <w:rPr>
          <w:rFonts w:ascii="Arial" w:hAnsi="Arial" w:cs="Arial"/>
          <w:b/>
        </w:rPr>
        <w:t>T</w:t>
      </w:r>
      <w:r>
        <w:rPr>
          <w:rFonts w:ascii="Arial" w:hAnsi="Arial" w:cs="Arial"/>
        </w:rPr>
        <w:t>imely</w:t>
      </w:r>
      <w:r w:rsidR="0073251D">
        <w:rPr>
          <w:rFonts w:ascii="Arial" w:hAnsi="Arial" w:cs="Arial"/>
        </w:rPr>
        <w:t xml:space="preserve"> – record this under “deadline”</w:t>
      </w:r>
    </w:p>
    <w:p w:rsidR="0073251D" w:rsidRDefault="0073251D" w:rsidP="0073251D">
      <w:pPr>
        <w:spacing w:after="0" w:line="240" w:lineRule="auto"/>
        <w:rPr>
          <w:rFonts w:ascii="Arial" w:hAnsi="Arial" w:cs="Arial"/>
        </w:rPr>
      </w:pPr>
    </w:p>
    <w:p w:rsidR="009E35F1" w:rsidRDefault="0073251D" w:rsidP="004A2357">
      <w:pPr>
        <w:spacing w:after="0" w:line="240" w:lineRule="auto"/>
        <w:rPr>
          <w:rFonts w:ascii="Arial" w:hAnsi="Arial" w:cs="Arial"/>
        </w:rPr>
      </w:pPr>
      <w:r>
        <w:rPr>
          <w:rFonts w:ascii="Arial" w:hAnsi="Arial" w:cs="Arial"/>
        </w:rPr>
        <w:t>If you will need any support (e.g. from your supervisor) or resources (e.g. conference fee), record this under “support/resources”.  Be as specific as possible.</w:t>
      </w:r>
    </w:p>
    <w:p w:rsidR="00106538" w:rsidRDefault="00106538" w:rsidP="004A2357">
      <w:pPr>
        <w:spacing w:after="0" w:line="240" w:lineRule="auto"/>
        <w:rPr>
          <w:rFonts w:ascii="Arial" w:hAnsi="Arial" w:cs="Arial"/>
        </w:rPr>
      </w:pPr>
    </w:p>
    <w:p w:rsidR="00106538" w:rsidRDefault="00106538">
      <w:pPr>
        <w:rPr>
          <w:rFonts w:ascii="Arial" w:hAnsi="Arial" w:cs="Arial"/>
        </w:rPr>
      </w:pPr>
      <w:r>
        <w:rPr>
          <w:rFonts w:ascii="Arial" w:hAnsi="Arial" w:cs="Arial"/>
        </w:rPr>
        <w:br w:type="page"/>
      </w:r>
    </w:p>
    <w:p w:rsidR="009E35F1" w:rsidRPr="00106538" w:rsidRDefault="00106538" w:rsidP="00106538">
      <w:pPr>
        <w:spacing w:after="0" w:line="240" w:lineRule="auto"/>
        <w:jc w:val="center"/>
        <w:rPr>
          <w:rFonts w:ascii="Arial" w:hAnsi="Arial" w:cs="Arial"/>
          <w:b/>
        </w:rPr>
      </w:pPr>
      <w:bookmarkStart w:id="2" w:name="Appendix_2"/>
      <w:r w:rsidRPr="00106538">
        <w:rPr>
          <w:rFonts w:ascii="Arial" w:hAnsi="Arial" w:cs="Arial"/>
          <w:b/>
        </w:rPr>
        <w:lastRenderedPageBreak/>
        <w:t>Appendix 2:  Development opportunities</w:t>
      </w:r>
    </w:p>
    <w:bookmarkEnd w:id="2"/>
    <w:p w:rsidR="00106538" w:rsidRDefault="00106538" w:rsidP="004A2357">
      <w:pPr>
        <w:spacing w:after="0" w:line="240" w:lineRule="auto"/>
        <w:rPr>
          <w:rFonts w:ascii="Arial" w:hAnsi="Arial" w:cs="Arial"/>
        </w:rPr>
      </w:pPr>
    </w:p>
    <w:p w:rsidR="000806F6" w:rsidRDefault="000806F6" w:rsidP="004A2357">
      <w:pPr>
        <w:spacing w:after="0" w:line="240" w:lineRule="auto"/>
        <w:rPr>
          <w:rFonts w:ascii="Arial" w:hAnsi="Arial" w:cs="Arial"/>
        </w:rPr>
      </w:pPr>
      <w:r>
        <w:rPr>
          <w:rFonts w:ascii="Arial" w:hAnsi="Arial" w:cs="Arial"/>
        </w:rPr>
        <w:t>The following development opportunities and resources are available to all PGRs, in addition to any School- or College-level opportunities that may be available to you:</w:t>
      </w:r>
    </w:p>
    <w:p w:rsidR="000806F6" w:rsidRDefault="000806F6" w:rsidP="004A2357">
      <w:pPr>
        <w:spacing w:after="0" w:line="240" w:lineRule="auto"/>
        <w:rPr>
          <w:rFonts w:ascii="Arial" w:hAnsi="Arial" w:cs="Arial"/>
        </w:rPr>
      </w:pPr>
    </w:p>
    <w:p w:rsidR="0024212D" w:rsidRDefault="00746F26" w:rsidP="00F416A0">
      <w:pPr>
        <w:numPr>
          <w:ilvl w:val="0"/>
          <w:numId w:val="5"/>
        </w:numPr>
        <w:spacing w:after="0" w:line="240" w:lineRule="auto"/>
        <w:rPr>
          <w:rFonts w:ascii="Arial" w:hAnsi="Arial" w:cs="Arial"/>
        </w:rPr>
      </w:pPr>
      <w:hyperlink r:id="rId30" w:history="1">
        <w:r w:rsidR="00BF3025" w:rsidRPr="0024212D">
          <w:rPr>
            <w:rStyle w:val="Hyperlink"/>
            <w:rFonts w:ascii="Arial" w:hAnsi="Arial" w:cs="Arial"/>
          </w:rPr>
          <w:t xml:space="preserve">PGR Development </w:t>
        </w:r>
        <w:r w:rsidR="000806F6" w:rsidRPr="0024212D">
          <w:rPr>
            <w:rStyle w:val="Hyperlink"/>
            <w:rFonts w:ascii="Arial" w:hAnsi="Arial" w:cs="Arial"/>
          </w:rPr>
          <w:t>w</w:t>
        </w:r>
        <w:r w:rsidR="00BF3025" w:rsidRPr="0024212D">
          <w:rPr>
            <w:rStyle w:val="Hyperlink"/>
            <w:rFonts w:ascii="Arial" w:hAnsi="Arial" w:cs="Arial"/>
          </w:rPr>
          <w:t>orkshops</w:t>
        </w:r>
        <w:r w:rsidR="000806F6" w:rsidRPr="0024212D">
          <w:rPr>
            <w:rStyle w:val="Hyperlink"/>
            <w:rFonts w:ascii="Arial" w:hAnsi="Arial" w:cs="Arial"/>
          </w:rPr>
          <w:t xml:space="preserve"> and online courses</w:t>
        </w:r>
      </w:hyperlink>
    </w:p>
    <w:p w:rsidR="000806F6" w:rsidRPr="0024212D" w:rsidRDefault="00746F26" w:rsidP="00F416A0">
      <w:pPr>
        <w:numPr>
          <w:ilvl w:val="0"/>
          <w:numId w:val="5"/>
        </w:numPr>
        <w:spacing w:after="0" w:line="240" w:lineRule="auto"/>
        <w:rPr>
          <w:rFonts w:ascii="Arial" w:hAnsi="Arial" w:cs="Arial"/>
        </w:rPr>
      </w:pPr>
      <w:hyperlink r:id="rId31" w:history="1">
        <w:r w:rsidR="000806F6" w:rsidRPr="0024212D">
          <w:rPr>
            <w:rStyle w:val="Hyperlink"/>
            <w:rFonts w:ascii="Arial" w:hAnsi="Arial" w:cs="Arial"/>
          </w:rPr>
          <w:t>UoB PGR Development blog</w:t>
        </w:r>
      </w:hyperlink>
    </w:p>
    <w:p w:rsidR="00BF3025" w:rsidRPr="00BF3025" w:rsidRDefault="00746F26" w:rsidP="00BF3025">
      <w:pPr>
        <w:numPr>
          <w:ilvl w:val="0"/>
          <w:numId w:val="5"/>
        </w:numPr>
        <w:spacing w:after="0" w:line="240" w:lineRule="auto"/>
        <w:rPr>
          <w:rFonts w:ascii="Arial" w:hAnsi="Arial" w:cs="Arial"/>
        </w:rPr>
      </w:pPr>
      <w:hyperlink r:id="rId32" w:history="1">
        <w:r w:rsidR="00BF3025" w:rsidRPr="0024212D">
          <w:rPr>
            <w:rStyle w:val="Hyperlink"/>
            <w:rFonts w:ascii="Arial" w:hAnsi="Arial" w:cs="Arial"/>
          </w:rPr>
          <w:t>University Graduate School Engagement Activities</w:t>
        </w:r>
      </w:hyperlink>
    </w:p>
    <w:p w:rsidR="00BF3025" w:rsidRDefault="00746F26" w:rsidP="00BF3025">
      <w:pPr>
        <w:numPr>
          <w:ilvl w:val="0"/>
          <w:numId w:val="5"/>
        </w:numPr>
        <w:spacing w:after="0" w:line="240" w:lineRule="auto"/>
        <w:rPr>
          <w:rFonts w:ascii="Arial" w:hAnsi="Arial" w:cs="Arial"/>
        </w:rPr>
      </w:pPr>
      <w:hyperlink r:id="rId33" w:history="1">
        <w:r w:rsidR="0024212D">
          <w:rPr>
            <w:rStyle w:val="Hyperlink"/>
            <w:rFonts w:ascii="Arial" w:hAnsi="Arial" w:cs="Arial"/>
          </w:rPr>
          <w:t>Library Services Research Support</w:t>
        </w:r>
      </w:hyperlink>
    </w:p>
    <w:p w:rsidR="0024212D" w:rsidRPr="00BF3025" w:rsidRDefault="00746F26" w:rsidP="00BF3025">
      <w:pPr>
        <w:numPr>
          <w:ilvl w:val="0"/>
          <w:numId w:val="5"/>
        </w:numPr>
        <w:spacing w:after="0" w:line="240" w:lineRule="auto"/>
        <w:rPr>
          <w:rFonts w:ascii="Arial" w:hAnsi="Arial" w:cs="Arial"/>
        </w:rPr>
      </w:pPr>
      <w:hyperlink r:id="rId34" w:history="1">
        <w:r w:rsidR="0024212D" w:rsidRPr="0024212D">
          <w:rPr>
            <w:rStyle w:val="Hyperlink"/>
            <w:rFonts w:ascii="Arial" w:hAnsi="Arial" w:cs="Arial"/>
          </w:rPr>
          <w:t>Research Support from IT Services</w:t>
        </w:r>
      </w:hyperlink>
      <w:r w:rsidR="0024212D">
        <w:rPr>
          <w:rFonts w:ascii="Arial" w:hAnsi="Arial" w:cs="Arial"/>
        </w:rPr>
        <w:t xml:space="preserve"> and </w:t>
      </w:r>
      <w:hyperlink r:id="rId35" w:history="1">
        <w:r w:rsidR="0024212D" w:rsidRPr="0024212D">
          <w:rPr>
            <w:rStyle w:val="Hyperlink"/>
            <w:rFonts w:ascii="Arial" w:hAnsi="Arial" w:cs="Arial"/>
          </w:rPr>
          <w:t>Digital Skills Training</w:t>
        </w:r>
      </w:hyperlink>
    </w:p>
    <w:p w:rsidR="00106538" w:rsidRDefault="00106538" w:rsidP="004A2357">
      <w:pPr>
        <w:spacing w:after="0" w:line="240" w:lineRule="auto"/>
        <w:rPr>
          <w:rFonts w:ascii="Arial" w:hAnsi="Arial" w:cs="Arial"/>
        </w:rPr>
      </w:pPr>
    </w:p>
    <w:p w:rsidR="00BF3025" w:rsidRDefault="00BF3025" w:rsidP="004A2357">
      <w:pPr>
        <w:spacing w:after="0" w:line="240" w:lineRule="auto"/>
        <w:rPr>
          <w:rFonts w:ascii="Arial" w:hAnsi="Arial" w:cs="Arial"/>
        </w:rPr>
      </w:pPr>
    </w:p>
    <w:p w:rsidR="00BF3025" w:rsidRDefault="00BF3025" w:rsidP="00BF3025">
      <w:pPr>
        <w:spacing w:after="0" w:line="240" w:lineRule="auto"/>
        <w:rPr>
          <w:rFonts w:ascii="Arial" w:hAnsi="Arial" w:cs="Arial"/>
          <w:b/>
        </w:rPr>
      </w:pPr>
      <w:r w:rsidRPr="006E2D7C">
        <w:rPr>
          <w:rFonts w:ascii="Arial" w:hAnsi="Arial" w:cs="Arial"/>
          <w:b/>
        </w:rPr>
        <w:t>RDF Domain A</w:t>
      </w:r>
      <w:r>
        <w:rPr>
          <w:rFonts w:ascii="Arial" w:hAnsi="Arial" w:cs="Arial"/>
          <w:b/>
        </w:rPr>
        <w:t>:  Knowledge and intellectual abilities</w:t>
      </w:r>
    </w:p>
    <w:p w:rsidR="00BF3025" w:rsidRPr="00BF3025" w:rsidRDefault="00BF3025" w:rsidP="00BF3025">
      <w:pPr>
        <w:spacing w:after="0" w:line="240" w:lineRule="auto"/>
        <w:rPr>
          <w:rFonts w:ascii="Arial" w:hAnsi="Arial" w:cs="Arial"/>
        </w:rPr>
      </w:pPr>
    </w:p>
    <w:p w:rsidR="00BF3025" w:rsidRPr="00BF3025" w:rsidRDefault="00BF3025" w:rsidP="00BF3025">
      <w:pPr>
        <w:spacing w:after="0" w:line="240" w:lineRule="auto"/>
        <w:rPr>
          <w:rFonts w:ascii="Arial" w:hAnsi="Arial" w:cs="Arial"/>
        </w:rPr>
      </w:pPr>
      <w:r w:rsidRPr="00BF3025">
        <w:rPr>
          <w:rFonts w:ascii="Arial" w:hAnsi="Arial" w:cs="Arial"/>
        </w:rPr>
        <w:t xml:space="preserve">Links to related advice and resources </w:t>
      </w:r>
      <w:r>
        <w:rPr>
          <w:rFonts w:ascii="Arial" w:hAnsi="Arial" w:cs="Arial"/>
        </w:rPr>
        <w:t xml:space="preserve">for </w:t>
      </w:r>
      <w:hyperlink r:id="rId36" w:history="1">
        <w:r w:rsidRPr="00BF3025">
          <w:rPr>
            <w:rStyle w:val="Hyperlink"/>
            <w:rFonts w:ascii="Arial" w:hAnsi="Arial" w:cs="Arial"/>
          </w:rPr>
          <w:t>Knowledge and intellectual abilities from Vitae</w:t>
        </w:r>
      </w:hyperlink>
    </w:p>
    <w:p w:rsidR="00BF3025" w:rsidRPr="00BF3025" w:rsidRDefault="00BF3025" w:rsidP="00BF3025">
      <w:pPr>
        <w:spacing w:after="0" w:line="240" w:lineRule="auto"/>
        <w:rPr>
          <w:rFonts w:ascii="Arial" w:hAnsi="Arial" w:cs="Arial"/>
        </w:rPr>
      </w:pPr>
    </w:p>
    <w:p w:rsidR="00BF3025" w:rsidRPr="00BF3025" w:rsidRDefault="00BF3025" w:rsidP="00BF3025">
      <w:pPr>
        <w:spacing w:after="0" w:line="240" w:lineRule="auto"/>
        <w:rPr>
          <w:rFonts w:ascii="Arial" w:hAnsi="Arial" w:cs="Arial"/>
        </w:rPr>
      </w:pPr>
    </w:p>
    <w:p w:rsidR="00BF3025" w:rsidRDefault="00BF3025" w:rsidP="00BF3025">
      <w:pPr>
        <w:spacing w:after="0" w:line="240" w:lineRule="auto"/>
        <w:rPr>
          <w:rFonts w:ascii="Arial" w:hAnsi="Arial" w:cs="Arial"/>
          <w:b/>
        </w:rPr>
      </w:pPr>
      <w:r w:rsidRPr="006E2D7C">
        <w:rPr>
          <w:rFonts w:ascii="Arial" w:hAnsi="Arial" w:cs="Arial"/>
          <w:b/>
        </w:rPr>
        <w:t>RDF Domain B</w:t>
      </w:r>
      <w:r>
        <w:rPr>
          <w:rFonts w:ascii="Arial" w:hAnsi="Arial" w:cs="Arial"/>
          <w:b/>
        </w:rPr>
        <w:t>:  Personal effectiveness</w:t>
      </w:r>
    </w:p>
    <w:p w:rsidR="00BF3025" w:rsidRPr="00BF3025" w:rsidRDefault="00BF3025" w:rsidP="00BF3025">
      <w:pPr>
        <w:spacing w:after="0" w:line="240" w:lineRule="auto"/>
        <w:rPr>
          <w:rFonts w:ascii="Arial" w:hAnsi="Arial" w:cs="Arial"/>
        </w:rPr>
      </w:pPr>
    </w:p>
    <w:p w:rsidR="00BF3025" w:rsidRDefault="00746F26" w:rsidP="00BF3025">
      <w:pPr>
        <w:spacing w:after="0" w:line="240" w:lineRule="auto"/>
        <w:rPr>
          <w:rFonts w:ascii="Arial" w:hAnsi="Arial" w:cs="Arial"/>
        </w:rPr>
      </w:pPr>
      <w:hyperlink r:id="rId37" w:history="1">
        <w:r w:rsidR="00BF3025">
          <w:rPr>
            <w:rStyle w:val="Hyperlink"/>
            <w:rFonts w:ascii="Arial" w:hAnsi="Arial" w:cs="Arial"/>
          </w:rPr>
          <w:t>PGR Careers Advice</w:t>
        </w:r>
      </w:hyperlink>
      <w:r w:rsidR="00BF3025" w:rsidRPr="00BF3025">
        <w:rPr>
          <w:rFonts w:ascii="Arial" w:hAnsi="Arial" w:cs="Arial"/>
        </w:rPr>
        <w:t xml:space="preserve"> </w:t>
      </w:r>
      <w:r w:rsidR="00BF3025">
        <w:rPr>
          <w:rFonts w:ascii="Arial" w:hAnsi="Arial" w:cs="Arial"/>
        </w:rPr>
        <w:t>at the University of Birmingham</w:t>
      </w:r>
    </w:p>
    <w:p w:rsidR="00EC40E9" w:rsidRDefault="00746F26" w:rsidP="00BF3025">
      <w:pPr>
        <w:spacing w:after="0" w:line="240" w:lineRule="auto"/>
        <w:rPr>
          <w:rFonts w:ascii="Arial" w:hAnsi="Arial" w:cs="Arial"/>
        </w:rPr>
      </w:pPr>
      <w:hyperlink r:id="rId38" w:history="1">
        <w:r w:rsidR="00EC40E9" w:rsidRPr="00EC40E9">
          <w:rPr>
            <w:rStyle w:val="Hyperlink"/>
            <w:rFonts w:ascii="Arial" w:hAnsi="Arial" w:cs="Arial"/>
          </w:rPr>
          <w:t>Counselling and wellbeing</w:t>
        </w:r>
      </w:hyperlink>
      <w:r w:rsidR="00EC40E9">
        <w:rPr>
          <w:rFonts w:ascii="Arial" w:hAnsi="Arial" w:cs="Arial"/>
        </w:rPr>
        <w:t xml:space="preserve"> at the University of Birmingham</w:t>
      </w:r>
    </w:p>
    <w:p w:rsidR="00BF3025" w:rsidRPr="00BF3025" w:rsidRDefault="00BF3025" w:rsidP="00BF3025">
      <w:pPr>
        <w:spacing w:after="0" w:line="240" w:lineRule="auto"/>
        <w:rPr>
          <w:rFonts w:ascii="Arial" w:hAnsi="Arial" w:cs="Arial"/>
        </w:rPr>
      </w:pPr>
      <w:r w:rsidRPr="00BF3025">
        <w:rPr>
          <w:rFonts w:ascii="Arial" w:hAnsi="Arial" w:cs="Arial"/>
        </w:rPr>
        <w:t xml:space="preserve">Links to related advice and resources </w:t>
      </w:r>
      <w:r>
        <w:rPr>
          <w:rFonts w:ascii="Arial" w:hAnsi="Arial" w:cs="Arial"/>
        </w:rPr>
        <w:t xml:space="preserve">for </w:t>
      </w:r>
      <w:hyperlink r:id="rId39" w:history="1">
        <w:r>
          <w:rPr>
            <w:rStyle w:val="Hyperlink"/>
            <w:rFonts w:ascii="Arial" w:hAnsi="Arial" w:cs="Arial"/>
          </w:rPr>
          <w:t>Personal effectiveness from Vitae</w:t>
        </w:r>
      </w:hyperlink>
    </w:p>
    <w:p w:rsidR="00BF3025" w:rsidRPr="00BF3025" w:rsidRDefault="00BF3025" w:rsidP="00BF3025">
      <w:pPr>
        <w:spacing w:after="0" w:line="240" w:lineRule="auto"/>
        <w:rPr>
          <w:rFonts w:ascii="Arial" w:hAnsi="Arial" w:cs="Arial"/>
        </w:rPr>
      </w:pPr>
    </w:p>
    <w:p w:rsidR="00BF3025" w:rsidRPr="00BF3025" w:rsidRDefault="00BF3025" w:rsidP="00BF3025">
      <w:pPr>
        <w:spacing w:after="0" w:line="240" w:lineRule="auto"/>
        <w:rPr>
          <w:rFonts w:ascii="Arial" w:hAnsi="Arial" w:cs="Arial"/>
        </w:rPr>
      </w:pPr>
    </w:p>
    <w:p w:rsidR="00BF3025" w:rsidRDefault="00BF3025" w:rsidP="00BF3025">
      <w:pPr>
        <w:spacing w:after="0" w:line="240" w:lineRule="auto"/>
        <w:rPr>
          <w:rFonts w:ascii="Arial" w:hAnsi="Arial" w:cs="Arial"/>
          <w:b/>
        </w:rPr>
      </w:pPr>
      <w:r>
        <w:rPr>
          <w:rFonts w:ascii="Arial" w:hAnsi="Arial" w:cs="Arial"/>
          <w:b/>
        </w:rPr>
        <w:t>RDF Domain C:  Research governance and organisation</w:t>
      </w:r>
    </w:p>
    <w:p w:rsidR="00BF3025" w:rsidRPr="00BF3025" w:rsidRDefault="00BF3025" w:rsidP="00BF3025">
      <w:pPr>
        <w:spacing w:after="0" w:line="240" w:lineRule="auto"/>
        <w:rPr>
          <w:rFonts w:ascii="Arial" w:hAnsi="Arial" w:cs="Arial"/>
        </w:rPr>
      </w:pPr>
    </w:p>
    <w:p w:rsidR="00BF3025" w:rsidRPr="00BF3025" w:rsidRDefault="00BF3025" w:rsidP="00BF3025">
      <w:pPr>
        <w:spacing w:after="0" w:line="240" w:lineRule="auto"/>
        <w:rPr>
          <w:rFonts w:ascii="Arial" w:hAnsi="Arial" w:cs="Arial"/>
        </w:rPr>
      </w:pPr>
      <w:r w:rsidRPr="00BF3025">
        <w:rPr>
          <w:rFonts w:ascii="Arial" w:hAnsi="Arial" w:cs="Arial"/>
        </w:rPr>
        <w:t xml:space="preserve">Links to related advice and resources </w:t>
      </w:r>
      <w:r>
        <w:rPr>
          <w:rFonts w:ascii="Arial" w:hAnsi="Arial" w:cs="Arial"/>
        </w:rPr>
        <w:t xml:space="preserve">for </w:t>
      </w:r>
      <w:hyperlink r:id="rId40" w:history="1">
        <w:r>
          <w:rPr>
            <w:rStyle w:val="Hyperlink"/>
            <w:rFonts w:ascii="Arial" w:hAnsi="Arial" w:cs="Arial"/>
          </w:rPr>
          <w:t>Research governance and organisation from Vitae</w:t>
        </w:r>
      </w:hyperlink>
    </w:p>
    <w:p w:rsidR="00BF3025" w:rsidRPr="00BF3025" w:rsidRDefault="00BF3025" w:rsidP="00BF3025">
      <w:pPr>
        <w:spacing w:after="0" w:line="240" w:lineRule="auto"/>
        <w:rPr>
          <w:rFonts w:ascii="Arial" w:hAnsi="Arial" w:cs="Arial"/>
        </w:rPr>
      </w:pPr>
    </w:p>
    <w:p w:rsidR="00BF3025" w:rsidRPr="00BF3025" w:rsidRDefault="00BF3025" w:rsidP="00BF3025">
      <w:pPr>
        <w:spacing w:after="0" w:line="240" w:lineRule="auto"/>
        <w:rPr>
          <w:rFonts w:ascii="Arial" w:hAnsi="Arial" w:cs="Arial"/>
        </w:rPr>
      </w:pPr>
    </w:p>
    <w:p w:rsidR="00BF3025" w:rsidRDefault="00BF3025" w:rsidP="00BF3025">
      <w:pPr>
        <w:spacing w:after="0" w:line="240" w:lineRule="auto"/>
        <w:rPr>
          <w:rFonts w:ascii="Arial" w:hAnsi="Arial" w:cs="Arial"/>
          <w:b/>
        </w:rPr>
      </w:pPr>
      <w:r>
        <w:rPr>
          <w:rFonts w:ascii="Arial" w:hAnsi="Arial" w:cs="Arial"/>
          <w:b/>
        </w:rPr>
        <w:t>RDF Domain D:  Engagement, influence and impact</w:t>
      </w:r>
    </w:p>
    <w:p w:rsidR="00BF3025" w:rsidRDefault="00BF3025" w:rsidP="004A2357">
      <w:pPr>
        <w:spacing w:after="0" w:line="240" w:lineRule="auto"/>
        <w:rPr>
          <w:rFonts w:ascii="Arial" w:hAnsi="Arial" w:cs="Arial"/>
        </w:rPr>
      </w:pPr>
    </w:p>
    <w:p w:rsidR="00BF3025" w:rsidRDefault="00746F26" w:rsidP="004A2357">
      <w:pPr>
        <w:spacing w:after="0" w:line="240" w:lineRule="auto"/>
        <w:rPr>
          <w:rFonts w:ascii="Arial" w:hAnsi="Arial" w:cs="Arial"/>
        </w:rPr>
      </w:pPr>
      <w:hyperlink r:id="rId41" w:history="1">
        <w:r w:rsidR="00BF3025">
          <w:rPr>
            <w:rStyle w:val="Hyperlink"/>
            <w:rFonts w:ascii="Arial" w:hAnsi="Arial" w:cs="Arial"/>
          </w:rPr>
          <w:t>Introduction to learning and teaching in higher education for postgraduates (ILT)</w:t>
        </w:r>
      </w:hyperlink>
      <w:r w:rsidR="00BF3025">
        <w:rPr>
          <w:rFonts w:ascii="Arial" w:hAnsi="Arial" w:cs="Arial"/>
        </w:rPr>
        <w:t xml:space="preserve"> at the University of Birmingham</w:t>
      </w:r>
    </w:p>
    <w:p w:rsidR="0024212D" w:rsidRPr="0024212D" w:rsidRDefault="00BF3025" w:rsidP="00BF3025">
      <w:pPr>
        <w:spacing w:after="0" w:line="240" w:lineRule="auto"/>
        <w:rPr>
          <w:rFonts w:ascii="Arial" w:hAnsi="Arial" w:cs="Arial"/>
          <w:color w:val="0000FF" w:themeColor="hyperlink"/>
          <w:u w:val="single"/>
        </w:rPr>
      </w:pPr>
      <w:r w:rsidRPr="00BF3025">
        <w:rPr>
          <w:rFonts w:ascii="Arial" w:hAnsi="Arial" w:cs="Arial"/>
        </w:rPr>
        <w:t xml:space="preserve">Links to related advice and resources </w:t>
      </w:r>
      <w:r>
        <w:rPr>
          <w:rFonts w:ascii="Arial" w:hAnsi="Arial" w:cs="Arial"/>
        </w:rPr>
        <w:t xml:space="preserve">for </w:t>
      </w:r>
      <w:hyperlink r:id="rId42" w:history="1">
        <w:r>
          <w:rPr>
            <w:rStyle w:val="Hyperlink"/>
            <w:rFonts w:ascii="Arial" w:hAnsi="Arial" w:cs="Arial"/>
          </w:rPr>
          <w:t>Engagement, influence and impact from Vitae</w:t>
        </w:r>
      </w:hyperlink>
    </w:p>
    <w:p w:rsidR="00BF3025" w:rsidRDefault="00746F26" w:rsidP="004A2357">
      <w:pPr>
        <w:spacing w:after="0" w:line="240" w:lineRule="auto"/>
        <w:rPr>
          <w:rFonts w:ascii="Arial" w:hAnsi="Arial" w:cs="Arial"/>
        </w:rPr>
      </w:pPr>
      <w:hyperlink r:id="rId43" w:history="1">
        <w:r w:rsidR="0024212D" w:rsidRPr="0024212D">
          <w:rPr>
            <w:rStyle w:val="Hyperlink"/>
            <w:rFonts w:ascii="Arial" w:hAnsi="Arial" w:cs="Arial"/>
          </w:rPr>
          <w:t>Think: Public Engagement</w:t>
        </w:r>
      </w:hyperlink>
      <w:r w:rsidR="0024212D">
        <w:rPr>
          <w:rFonts w:ascii="Arial" w:hAnsi="Arial" w:cs="Arial"/>
        </w:rPr>
        <w:t xml:space="preserve"> </w:t>
      </w:r>
    </w:p>
    <w:p w:rsidR="00EC40E9" w:rsidRDefault="00EC40E9">
      <w:pPr>
        <w:rPr>
          <w:rFonts w:ascii="Arial" w:hAnsi="Arial" w:cs="Arial"/>
        </w:rPr>
      </w:pPr>
      <w:r>
        <w:rPr>
          <w:rFonts w:ascii="Arial" w:hAnsi="Arial" w:cs="Arial"/>
        </w:rPr>
        <w:br w:type="page"/>
      </w:r>
    </w:p>
    <w:p w:rsidR="00BF3025" w:rsidRPr="00EC40E9" w:rsidRDefault="00EC40E9" w:rsidP="00EC40E9">
      <w:pPr>
        <w:spacing w:after="0" w:line="240" w:lineRule="auto"/>
        <w:jc w:val="center"/>
        <w:rPr>
          <w:rFonts w:ascii="Arial" w:hAnsi="Arial" w:cs="Arial"/>
          <w:b/>
        </w:rPr>
      </w:pPr>
      <w:bookmarkStart w:id="3" w:name="Appendix_3"/>
      <w:r w:rsidRPr="00EC40E9">
        <w:rPr>
          <w:rFonts w:ascii="Arial" w:hAnsi="Arial" w:cs="Arial"/>
          <w:b/>
        </w:rPr>
        <w:lastRenderedPageBreak/>
        <w:t>Appendix 3:  Abbreviated Researcher Development Framework from Vitae</w:t>
      </w:r>
    </w:p>
    <w:bookmarkEnd w:id="3"/>
    <w:p w:rsidR="00EC40E9" w:rsidRDefault="00EC40E9" w:rsidP="004A2357">
      <w:pPr>
        <w:spacing w:after="0" w:line="240" w:lineRule="auto"/>
        <w:rPr>
          <w:rFonts w:ascii="Arial" w:hAnsi="Arial" w:cs="Arial"/>
        </w:rPr>
      </w:pPr>
    </w:p>
    <w:p w:rsidR="00EC40E9" w:rsidRDefault="00EC40E9" w:rsidP="004A2357">
      <w:pPr>
        <w:spacing w:after="0" w:line="240" w:lineRule="auto"/>
        <w:rPr>
          <w:rFonts w:ascii="Arial" w:hAnsi="Arial" w:cs="Arial"/>
        </w:rPr>
      </w:pPr>
      <w:r>
        <w:rPr>
          <w:rFonts w:ascii="Arial" w:hAnsi="Arial" w:cs="Arial"/>
        </w:rPr>
        <w:t xml:space="preserve">It is strongly recommended that you familiarise yourself with the full RDF, as available </w:t>
      </w:r>
      <w:hyperlink r:id="rId44" w:history="1">
        <w:r w:rsidRPr="00EC40E9">
          <w:rPr>
            <w:rStyle w:val="Hyperlink"/>
            <w:rFonts w:ascii="Arial" w:hAnsi="Arial" w:cs="Arial"/>
          </w:rPr>
          <w:t>via Vitae’s website</w:t>
        </w:r>
      </w:hyperlink>
      <w:r>
        <w:rPr>
          <w:rFonts w:ascii="Arial" w:hAnsi="Arial" w:cs="Arial"/>
        </w:rPr>
        <w:t>.  However, for those encountering the RDF for the first time, you may find the following abbreviated version helpful for familiarisation.</w:t>
      </w:r>
    </w:p>
    <w:p w:rsidR="00EC40E9" w:rsidRDefault="00EC40E9" w:rsidP="004A2357">
      <w:pPr>
        <w:spacing w:after="0" w:line="240" w:lineRule="auto"/>
        <w:rPr>
          <w:rFonts w:ascii="Arial" w:hAnsi="Arial" w:cs="Arial"/>
        </w:rPr>
      </w:pPr>
    </w:p>
    <w:p w:rsidR="00EC40E9" w:rsidRDefault="00EC40E9" w:rsidP="00EC40E9">
      <w:pPr>
        <w:spacing w:after="0" w:line="240" w:lineRule="auto"/>
        <w:jc w:val="center"/>
        <w:rPr>
          <w:rFonts w:ascii="Arial" w:hAnsi="Arial" w:cs="Arial"/>
        </w:rPr>
      </w:pPr>
      <w:r>
        <w:rPr>
          <w:noProof/>
          <w:lang w:eastAsia="en-GB"/>
        </w:rPr>
        <w:drawing>
          <wp:inline distT="0" distB="0" distL="0" distR="0" wp14:anchorId="29E2A4BF" wp14:editId="76D6EC2E">
            <wp:extent cx="4895246" cy="4888871"/>
            <wp:effectExtent l="0" t="0" r="635" b="6985"/>
            <wp:docPr id="1" name="Picture 1" descr="https://www.vitae.ac.uk/researchers-professional-development/about-the-vitae-researcher-development-framework/vitae-researcher-development-framework-rdf-full-content-graphic-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itae.ac.uk/researchers-professional-development/about-the-vitae-researcher-development-framework/vitae-researcher-development-framework-rdf-full-content-graphic-2011.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900926" cy="489454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510"/>
        <w:gridCol w:w="10664"/>
      </w:tblGrid>
      <w:tr w:rsidR="003F7B51" w:rsidRPr="003F7B51" w:rsidTr="003F7B51">
        <w:tc>
          <w:tcPr>
            <w:tcW w:w="14174" w:type="dxa"/>
            <w:gridSpan w:val="2"/>
          </w:tcPr>
          <w:p w:rsidR="003F7B51" w:rsidRPr="003E7A84" w:rsidRDefault="003F7B51" w:rsidP="003F7B51">
            <w:pPr>
              <w:rPr>
                <w:rFonts w:ascii="Arial" w:hAnsi="Arial" w:cs="Arial"/>
                <w:b/>
                <w:sz w:val="19"/>
                <w:szCs w:val="19"/>
              </w:rPr>
            </w:pPr>
            <w:bookmarkStart w:id="4" w:name="Domain_A"/>
            <w:r w:rsidRPr="003E7A84">
              <w:rPr>
                <w:rFonts w:ascii="Arial" w:hAnsi="Arial" w:cs="Arial"/>
                <w:b/>
                <w:sz w:val="19"/>
                <w:szCs w:val="19"/>
              </w:rPr>
              <w:lastRenderedPageBreak/>
              <w:t>Domain A: Knowledge and intellectual abilities</w:t>
            </w:r>
          </w:p>
          <w:bookmarkEnd w:id="4"/>
          <w:p w:rsidR="003F7B51" w:rsidRPr="003E7A84" w:rsidRDefault="003F7B51" w:rsidP="003F7B51">
            <w:pPr>
              <w:rPr>
                <w:rFonts w:ascii="Arial" w:hAnsi="Arial" w:cs="Arial"/>
                <w:b/>
                <w:sz w:val="19"/>
                <w:szCs w:val="19"/>
              </w:rPr>
            </w:pPr>
            <w:r w:rsidRPr="003E7A84">
              <w:rPr>
                <w:rFonts w:ascii="Arial" w:hAnsi="Arial" w:cs="Arial"/>
                <w:sz w:val="19"/>
                <w:szCs w:val="19"/>
              </w:rPr>
              <w:t>The knowledge, intellectual abilities and techniques needed to be able to carry out excellent research</w:t>
            </w:r>
          </w:p>
        </w:tc>
      </w:tr>
      <w:tr w:rsidR="003F7B51" w:rsidRPr="003F7B51" w:rsidTr="003F7B51">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A1. Knowledge base:</w:t>
            </w:r>
          </w:p>
          <w:p w:rsidR="003F7B51" w:rsidRPr="003E7A84" w:rsidRDefault="003F7B51" w:rsidP="003F7B51">
            <w:pPr>
              <w:numPr>
                <w:ilvl w:val="0"/>
                <w:numId w:val="6"/>
              </w:numPr>
              <w:rPr>
                <w:rFonts w:ascii="Arial" w:hAnsi="Arial" w:cs="Arial"/>
                <w:sz w:val="19"/>
                <w:szCs w:val="19"/>
              </w:rPr>
            </w:pPr>
            <w:r w:rsidRPr="003E7A84">
              <w:rPr>
                <w:rFonts w:ascii="Arial" w:hAnsi="Arial" w:cs="Arial"/>
                <w:sz w:val="19"/>
                <w:szCs w:val="19"/>
              </w:rPr>
              <w:t>Subject knowledge</w:t>
            </w:r>
          </w:p>
          <w:p w:rsidR="003F7B51" w:rsidRPr="003E7A84" w:rsidRDefault="003F7B51" w:rsidP="003F7B51">
            <w:pPr>
              <w:numPr>
                <w:ilvl w:val="0"/>
                <w:numId w:val="6"/>
              </w:numPr>
              <w:rPr>
                <w:rFonts w:ascii="Arial" w:hAnsi="Arial" w:cs="Arial"/>
                <w:sz w:val="19"/>
                <w:szCs w:val="19"/>
              </w:rPr>
            </w:pPr>
            <w:r w:rsidRPr="003E7A84">
              <w:rPr>
                <w:rFonts w:ascii="Arial" w:hAnsi="Arial" w:cs="Arial"/>
                <w:sz w:val="19"/>
                <w:szCs w:val="19"/>
              </w:rPr>
              <w:t>Research methods – theoretical knowledge</w:t>
            </w:r>
          </w:p>
          <w:p w:rsidR="003F7B51" w:rsidRPr="003E7A84" w:rsidRDefault="003F7B51" w:rsidP="003F7B51">
            <w:pPr>
              <w:numPr>
                <w:ilvl w:val="0"/>
                <w:numId w:val="6"/>
              </w:numPr>
              <w:rPr>
                <w:rFonts w:ascii="Arial" w:hAnsi="Arial" w:cs="Arial"/>
                <w:sz w:val="19"/>
                <w:szCs w:val="19"/>
              </w:rPr>
            </w:pPr>
            <w:r w:rsidRPr="003E7A84">
              <w:rPr>
                <w:rFonts w:ascii="Arial" w:hAnsi="Arial" w:cs="Arial"/>
                <w:sz w:val="19"/>
                <w:szCs w:val="19"/>
              </w:rPr>
              <w:t>Research methods – practical application</w:t>
            </w:r>
          </w:p>
          <w:p w:rsidR="003F7B51" w:rsidRPr="003E7A84" w:rsidRDefault="003F7B51" w:rsidP="003F7B51">
            <w:pPr>
              <w:numPr>
                <w:ilvl w:val="0"/>
                <w:numId w:val="6"/>
              </w:numPr>
              <w:rPr>
                <w:rFonts w:ascii="Arial" w:hAnsi="Arial" w:cs="Arial"/>
                <w:sz w:val="19"/>
                <w:szCs w:val="19"/>
              </w:rPr>
            </w:pPr>
            <w:r w:rsidRPr="003E7A84">
              <w:rPr>
                <w:rFonts w:ascii="Arial" w:hAnsi="Arial" w:cs="Arial"/>
                <w:sz w:val="19"/>
                <w:szCs w:val="19"/>
              </w:rPr>
              <w:t>Information seeking</w:t>
            </w:r>
          </w:p>
          <w:p w:rsidR="003F7B51" w:rsidRPr="003E7A84" w:rsidRDefault="003F7B51" w:rsidP="003F7B51">
            <w:pPr>
              <w:numPr>
                <w:ilvl w:val="0"/>
                <w:numId w:val="6"/>
              </w:numPr>
              <w:rPr>
                <w:rFonts w:ascii="Arial" w:hAnsi="Arial" w:cs="Arial"/>
                <w:sz w:val="19"/>
                <w:szCs w:val="19"/>
              </w:rPr>
            </w:pPr>
            <w:r w:rsidRPr="003E7A84">
              <w:rPr>
                <w:rFonts w:ascii="Arial" w:hAnsi="Arial" w:cs="Arial"/>
                <w:sz w:val="19"/>
                <w:szCs w:val="19"/>
              </w:rPr>
              <w:t>Information literacy and management</w:t>
            </w:r>
          </w:p>
          <w:p w:rsidR="003F7B51" w:rsidRPr="003E7A84" w:rsidRDefault="003F7B51" w:rsidP="003F7B51">
            <w:pPr>
              <w:numPr>
                <w:ilvl w:val="0"/>
                <w:numId w:val="6"/>
              </w:numPr>
              <w:rPr>
                <w:rFonts w:ascii="Arial" w:hAnsi="Arial" w:cs="Arial"/>
                <w:sz w:val="19"/>
                <w:szCs w:val="19"/>
              </w:rPr>
            </w:pPr>
            <w:r w:rsidRPr="003E7A84">
              <w:rPr>
                <w:rFonts w:ascii="Arial" w:hAnsi="Arial" w:cs="Arial"/>
                <w:sz w:val="19"/>
                <w:szCs w:val="19"/>
              </w:rPr>
              <w:t>Languages</w:t>
            </w:r>
          </w:p>
          <w:p w:rsidR="003F7B51" w:rsidRPr="003E7A84" w:rsidRDefault="003F7B51" w:rsidP="003F7B51">
            <w:pPr>
              <w:numPr>
                <w:ilvl w:val="0"/>
                <w:numId w:val="6"/>
              </w:numPr>
              <w:rPr>
                <w:rFonts w:ascii="Arial" w:hAnsi="Arial" w:cs="Arial"/>
                <w:sz w:val="19"/>
                <w:szCs w:val="19"/>
              </w:rPr>
            </w:pPr>
            <w:r w:rsidRPr="003E7A84">
              <w:rPr>
                <w:rFonts w:ascii="Arial" w:hAnsi="Arial" w:cs="Arial"/>
                <w:sz w:val="19"/>
                <w:szCs w:val="19"/>
              </w:rPr>
              <w:t>Academic literacy and numeracy</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Knowledge of:</w:t>
            </w:r>
          </w:p>
          <w:p w:rsidR="003F7B51" w:rsidRPr="003E7A84" w:rsidRDefault="003F7B51" w:rsidP="003F7B51">
            <w:pPr>
              <w:numPr>
                <w:ilvl w:val="0"/>
                <w:numId w:val="7"/>
              </w:numPr>
              <w:rPr>
                <w:rFonts w:ascii="Arial" w:hAnsi="Arial" w:cs="Arial"/>
                <w:sz w:val="19"/>
                <w:szCs w:val="19"/>
              </w:rPr>
            </w:pPr>
            <w:r w:rsidRPr="003E7A84">
              <w:rPr>
                <w:rFonts w:ascii="Arial" w:hAnsi="Arial" w:cs="Arial"/>
                <w:sz w:val="19"/>
                <w:szCs w:val="19"/>
              </w:rPr>
              <w:t>The area of research, the advances within it and its relationships with other research areas</w:t>
            </w:r>
          </w:p>
          <w:p w:rsidR="003F7B51" w:rsidRPr="003E7A84" w:rsidRDefault="003F7B51" w:rsidP="003F7B51">
            <w:pPr>
              <w:numPr>
                <w:ilvl w:val="0"/>
                <w:numId w:val="7"/>
              </w:numPr>
              <w:rPr>
                <w:rFonts w:ascii="Arial" w:hAnsi="Arial" w:cs="Arial"/>
                <w:sz w:val="19"/>
                <w:szCs w:val="19"/>
              </w:rPr>
            </w:pPr>
            <w:r w:rsidRPr="003E7A84">
              <w:rPr>
                <w:rFonts w:ascii="Arial" w:hAnsi="Arial" w:cs="Arial"/>
                <w:sz w:val="19"/>
                <w:szCs w:val="19"/>
              </w:rPr>
              <w:t>The methods and experimental techniques appropriate for research design</w:t>
            </w:r>
          </w:p>
          <w:p w:rsidR="003F7B51" w:rsidRPr="003E7A84" w:rsidRDefault="003F7B51" w:rsidP="003F7B51">
            <w:pPr>
              <w:numPr>
                <w:ilvl w:val="0"/>
                <w:numId w:val="7"/>
              </w:numPr>
              <w:rPr>
                <w:rFonts w:ascii="Arial" w:hAnsi="Arial" w:cs="Arial"/>
                <w:sz w:val="19"/>
                <w:szCs w:val="19"/>
              </w:rPr>
            </w:pPr>
            <w:r w:rsidRPr="003E7A84">
              <w:rPr>
                <w:rFonts w:ascii="Arial" w:hAnsi="Arial" w:cs="Arial"/>
                <w:sz w:val="19"/>
                <w:szCs w:val="19"/>
              </w:rPr>
              <w:t>Sources of information, bibliographic software and other information technologies</w:t>
            </w:r>
          </w:p>
          <w:p w:rsidR="003F7B51" w:rsidRPr="003E7A84" w:rsidRDefault="003F7B51" w:rsidP="003F7B51">
            <w:pPr>
              <w:numPr>
                <w:ilvl w:val="0"/>
                <w:numId w:val="7"/>
              </w:numPr>
              <w:rPr>
                <w:rFonts w:ascii="Arial" w:hAnsi="Arial" w:cs="Arial"/>
                <w:sz w:val="19"/>
                <w:szCs w:val="19"/>
              </w:rPr>
            </w:pPr>
            <w:r w:rsidRPr="003E7A84">
              <w:rPr>
                <w:rFonts w:ascii="Arial" w:hAnsi="Arial" w:cs="Arial"/>
                <w:sz w:val="19"/>
                <w:szCs w:val="19"/>
              </w:rPr>
              <w:t>Literacy and numerical skills and language abilities appropriate for research</w:t>
            </w:r>
          </w:p>
          <w:p w:rsidR="003F7B51" w:rsidRPr="003E7A84" w:rsidRDefault="003F7B51" w:rsidP="003F7B51">
            <w:pPr>
              <w:rPr>
                <w:rFonts w:ascii="Arial" w:hAnsi="Arial" w:cs="Arial"/>
                <w:sz w:val="19"/>
                <w:szCs w:val="19"/>
              </w:rPr>
            </w:pPr>
            <w:r w:rsidRPr="003E7A84">
              <w:rPr>
                <w:rFonts w:ascii="Arial" w:hAnsi="Arial" w:cs="Arial"/>
                <w:sz w:val="19"/>
                <w:szCs w:val="19"/>
              </w:rPr>
              <w:t>Behaviour to:</w:t>
            </w:r>
          </w:p>
          <w:p w:rsidR="003F7B51" w:rsidRPr="003E7A84" w:rsidRDefault="003F7B51" w:rsidP="003F7B51">
            <w:pPr>
              <w:numPr>
                <w:ilvl w:val="0"/>
                <w:numId w:val="8"/>
              </w:numPr>
              <w:rPr>
                <w:rFonts w:ascii="Arial" w:hAnsi="Arial" w:cs="Arial"/>
                <w:sz w:val="19"/>
                <w:szCs w:val="19"/>
              </w:rPr>
            </w:pPr>
            <w:r w:rsidRPr="003E7A84">
              <w:rPr>
                <w:rFonts w:ascii="Arial" w:hAnsi="Arial" w:cs="Arial"/>
                <w:sz w:val="19"/>
                <w:szCs w:val="19"/>
              </w:rPr>
              <w:t>Make original contributions to knowledge</w:t>
            </w:r>
          </w:p>
          <w:p w:rsidR="003F7B51" w:rsidRPr="003E7A84" w:rsidRDefault="003F7B51" w:rsidP="003F7B51">
            <w:pPr>
              <w:numPr>
                <w:ilvl w:val="0"/>
                <w:numId w:val="8"/>
              </w:numPr>
              <w:rPr>
                <w:rFonts w:ascii="Arial" w:hAnsi="Arial" w:cs="Arial"/>
                <w:sz w:val="19"/>
                <w:szCs w:val="19"/>
              </w:rPr>
            </w:pPr>
            <w:r w:rsidRPr="003E7A84">
              <w:rPr>
                <w:rFonts w:ascii="Arial" w:hAnsi="Arial" w:cs="Arial"/>
                <w:sz w:val="19"/>
                <w:szCs w:val="19"/>
              </w:rPr>
              <w:t>Identify, apply and develop methods and experimental techniques appropriate for research projects</w:t>
            </w:r>
          </w:p>
          <w:p w:rsidR="003F7B51" w:rsidRPr="003E7A84" w:rsidRDefault="003F7B51" w:rsidP="003F7B51">
            <w:pPr>
              <w:numPr>
                <w:ilvl w:val="0"/>
                <w:numId w:val="8"/>
              </w:numPr>
              <w:rPr>
                <w:rFonts w:ascii="Arial" w:hAnsi="Arial" w:cs="Arial"/>
                <w:sz w:val="19"/>
                <w:szCs w:val="19"/>
              </w:rPr>
            </w:pPr>
            <w:r w:rsidRPr="003E7A84">
              <w:rPr>
                <w:rFonts w:ascii="Arial" w:hAnsi="Arial" w:cs="Arial"/>
                <w:sz w:val="19"/>
                <w:szCs w:val="19"/>
              </w:rPr>
              <w:t>Conduct effective and comprehensive information searches</w:t>
            </w:r>
          </w:p>
          <w:p w:rsidR="003F7B51" w:rsidRPr="003E7A84" w:rsidRDefault="003F7B51" w:rsidP="003F7B51">
            <w:pPr>
              <w:numPr>
                <w:ilvl w:val="0"/>
                <w:numId w:val="8"/>
              </w:numPr>
              <w:rPr>
                <w:rFonts w:ascii="Arial" w:hAnsi="Arial" w:cs="Arial"/>
                <w:sz w:val="19"/>
                <w:szCs w:val="19"/>
              </w:rPr>
            </w:pPr>
            <w:r w:rsidRPr="003E7A84">
              <w:rPr>
                <w:rFonts w:ascii="Arial" w:hAnsi="Arial" w:cs="Arial"/>
                <w:sz w:val="19"/>
                <w:szCs w:val="19"/>
              </w:rPr>
              <w:t>Record, manage and handle information/data using appropriate bibliographic software and other information technologies</w:t>
            </w:r>
          </w:p>
        </w:tc>
      </w:tr>
      <w:tr w:rsidR="003F7B51" w:rsidRPr="003F7B51" w:rsidTr="003F7B51">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A2. Cognitive abilities:</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Analysing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Synthesising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3. Critical thinking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4. Evaluating </w:t>
            </w:r>
          </w:p>
          <w:p w:rsidR="003F7B51" w:rsidRPr="003E7A84" w:rsidRDefault="003F7B51" w:rsidP="003F7B51">
            <w:pPr>
              <w:rPr>
                <w:rFonts w:ascii="Arial" w:hAnsi="Arial" w:cs="Arial"/>
                <w:sz w:val="19"/>
                <w:szCs w:val="19"/>
              </w:rPr>
            </w:pPr>
            <w:r w:rsidRPr="003E7A84">
              <w:rPr>
                <w:rFonts w:ascii="Arial" w:hAnsi="Arial" w:cs="Arial"/>
                <w:sz w:val="19"/>
                <w:szCs w:val="19"/>
              </w:rPr>
              <w:t>5. Problem solving</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9"/>
              </w:numPr>
              <w:rPr>
                <w:rFonts w:ascii="Arial" w:hAnsi="Arial" w:cs="Arial"/>
                <w:sz w:val="19"/>
                <w:szCs w:val="19"/>
              </w:rPr>
            </w:pPr>
            <w:r w:rsidRPr="003E7A84">
              <w:rPr>
                <w:rFonts w:ascii="Arial" w:hAnsi="Arial" w:cs="Arial"/>
                <w:sz w:val="19"/>
                <w:szCs w:val="19"/>
              </w:rPr>
              <w:t xml:space="preserve">Analyse and evaluate findings using appropriate methods </w:t>
            </w:r>
          </w:p>
          <w:p w:rsidR="003F7B51" w:rsidRPr="003E7A84" w:rsidRDefault="003F7B51" w:rsidP="003F7B51">
            <w:pPr>
              <w:numPr>
                <w:ilvl w:val="0"/>
                <w:numId w:val="9"/>
              </w:numPr>
              <w:rPr>
                <w:rFonts w:ascii="Arial" w:hAnsi="Arial" w:cs="Arial"/>
                <w:sz w:val="19"/>
                <w:szCs w:val="19"/>
              </w:rPr>
            </w:pPr>
            <w:r w:rsidRPr="003E7A84">
              <w:rPr>
                <w:rFonts w:ascii="Arial" w:hAnsi="Arial" w:cs="Arial"/>
                <w:sz w:val="19"/>
                <w:szCs w:val="19"/>
              </w:rPr>
              <w:t xml:space="preserve">Think originally, independently and critically; develop theoretical concepts </w:t>
            </w:r>
          </w:p>
          <w:p w:rsidR="003F7B51" w:rsidRPr="003E7A84" w:rsidRDefault="003F7B51" w:rsidP="003F7B51">
            <w:pPr>
              <w:numPr>
                <w:ilvl w:val="0"/>
                <w:numId w:val="9"/>
              </w:numPr>
              <w:rPr>
                <w:rFonts w:ascii="Arial" w:hAnsi="Arial" w:cs="Arial"/>
                <w:sz w:val="19"/>
                <w:szCs w:val="19"/>
              </w:rPr>
            </w:pPr>
            <w:r w:rsidRPr="003E7A84">
              <w:rPr>
                <w:rFonts w:ascii="Arial" w:hAnsi="Arial" w:cs="Arial"/>
                <w:sz w:val="19"/>
                <w:szCs w:val="19"/>
              </w:rPr>
              <w:t xml:space="preserve">Critically synthesise information from diverse sources </w:t>
            </w:r>
          </w:p>
          <w:p w:rsidR="003F7B51" w:rsidRPr="003E7A84" w:rsidRDefault="003F7B51" w:rsidP="003F7B51">
            <w:pPr>
              <w:numPr>
                <w:ilvl w:val="0"/>
                <w:numId w:val="9"/>
              </w:numPr>
              <w:rPr>
                <w:rFonts w:ascii="Arial" w:hAnsi="Arial" w:cs="Arial"/>
                <w:sz w:val="19"/>
                <w:szCs w:val="19"/>
              </w:rPr>
            </w:pPr>
            <w:r w:rsidRPr="003E7A84">
              <w:rPr>
                <w:rFonts w:ascii="Arial" w:hAnsi="Arial" w:cs="Arial"/>
                <w:sz w:val="19"/>
                <w:szCs w:val="19"/>
              </w:rPr>
              <w:t xml:space="preserve">Evaluate progress, impact and outcomes of research </w:t>
            </w:r>
          </w:p>
          <w:p w:rsidR="003F7B51" w:rsidRPr="003E7A84" w:rsidRDefault="003F7B51" w:rsidP="003F7B51">
            <w:pPr>
              <w:numPr>
                <w:ilvl w:val="0"/>
                <w:numId w:val="9"/>
              </w:numPr>
              <w:rPr>
                <w:rFonts w:ascii="Arial" w:hAnsi="Arial" w:cs="Arial"/>
                <w:sz w:val="19"/>
                <w:szCs w:val="19"/>
              </w:rPr>
            </w:pPr>
            <w:r w:rsidRPr="003E7A84">
              <w:rPr>
                <w:rFonts w:ascii="Arial" w:hAnsi="Arial" w:cs="Arial"/>
                <w:sz w:val="19"/>
                <w:szCs w:val="19"/>
              </w:rPr>
              <w:t xml:space="preserve">Recognise and validate problems; formulate and apply solutions to a range of research problems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Attitude to: </w:t>
            </w:r>
          </w:p>
          <w:p w:rsidR="003F7B51" w:rsidRPr="003E7A84" w:rsidRDefault="003F7B51" w:rsidP="003F7B51">
            <w:pPr>
              <w:numPr>
                <w:ilvl w:val="0"/>
                <w:numId w:val="10"/>
              </w:numPr>
              <w:rPr>
                <w:rFonts w:ascii="Arial" w:hAnsi="Arial" w:cs="Arial"/>
                <w:sz w:val="19"/>
                <w:szCs w:val="19"/>
              </w:rPr>
            </w:pPr>
            <w:r w:rsidRPr="003E7A84">
              <w:rPr>
                <w:rFonts w:ascii="Arial" w:hAnsi="Arial" w:cs="Arial"/>
                <w:sz w:val="19"/>
                <w:szCs w:val="19"/>
              </w:rPr>
              <w:t>Be willing to give and receive constructive criticism</w:t>
            </w:r>
          </w:p>
        </w:tc>
      </w:tr>
      <w:tr w:rsidR="003F7B51" w:rsidRPr="003F7B51" w:rsidTr="003F7B51">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A3. Creativity:</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Inquiring mind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Intellectual insight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3. Innovation </w:t>
            </w:r>
          </w:p>
          <w:p w:rsidR="003F7B51" w:rsidRPr="003E7A84" w:rsidRDefault="003F7B51" w:rsidP="003F7B51">
            <w:pPr>
              <w:rPr>
                <w:rFonts w:ascii="Arial" w:hAnsi="Arial" w:cs="Arial"/>
                <w:sz w:val="19"/>
                <w:szCs w:val="19"/>
              </w:rPr>
            </w:pPr>
            <w:r w:rsidRPr="003E7A84">
              <w:rPr>
                <w:rFonts w:ascii="Arial" w:hAnsi="Arial" w:cs="Arial"/>
                <w:sz w:val="19"/>
                <w:szCs w:val="19"/>
              </w:rPr>
              <w:t>4. Argument construction</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 5. Intellectual risk</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10"/>
              </w:numPr>
              <w:rPr>
                <w:rFonts w:ascii="Arial" w:hAnsi="Arial" w:cs="Arial"/>
                <w:sz w:val="19"/>
                <w:szCs w:val="19"/>
              </w:rPr>
            </w:pPr>
            <w:r w:rsidRPr="003E7A84">
              <w:rPr>
                <w:rFonts w:ascii="Arial" w:hAnsi="Arial" w:cs="Arial"/>
                <w:sz w:val="19"/>
                <w:szCs w:val="19"/>
              </w:rPr>
              <w:t xml:space="preserve">Develop new ways of working; have novel ideas and realise your potential </w:t>
            </w:r>
          </w:p>
          <w:p w:rsidR="003F7B51" w:rsidRPr="003E7A84" w:rsidRDefault="003F7B51" w:rsidP="003F7B51">
            <w:pPr>
              <w:numPr>
                <w:ilvl w:val="0"/>
                <w:numId w:val="10"/>
              </w:numPr>
              <w:rPr>
                <w:rFonts w:ascii="Arial" w:hAnsi="Arial" w:cs="Arial"/>
                <w:sz w:val="19"/>
                <w:szCs w:val="19"/>
              </w:rPr>
            </w:pPr>
            <w:r w:rsidRPr="003E7A84">
              <w:rPr>
                <w:rFonts w:ascii="Arial" w:hAnsi="Arial" w:cs="Arial"/>
                <w:sz w:val="19"/>
                <w:szCs w:val="19"/>
              </w:rPr>
              <w:t xml:space="preserve">Identify new trends; create new opportunities </w:t>
            </w:r>
          </w:p>
          <w:p w:rsidR="003F7B51" w:rsidRPr="003E7A84" w:rsidRDefault="003F7B51" w:rsidP="003F7B51">
            <w:pPr>
              <w:numPr>
                <w:ilvl w:val="0"/>
                <w:numId w:val="10"/>
              </w:numPr>
              <w:rPr>
                <w:rFonts w:ascii="Arial" w:hAnsi="Arial" w:cs="Arial"/>
                <w:sz w:val="19"/>
                <w:szCs w:val="19"/>
              </w:rPr>
            </w:pPr>
            <w:r w:rsidRPr="003E7A84">
              <w:rPr>
                <w:rFonts w:ascii="Arial" w:hAnsi="Arial" w:cs="Arial"/>
                <w:sz w:val="19"/>
                <w:szCs w:val="19"/>
              </w:rPr>
              <w:t xml:space="preserve">Develop convincing and persuasive arguments to defend research </w:t>
            </w:r>
          </w:p>
          <w:p w:rsidR="003F7B51" w:rsidRPr="003E7A84" w:rsidRDefault="003F7B51" w:rsidP="003F7B51">
            <w:pPr>
              <w:numPr>
                <w:ilvl w:val="0"/>
                <w:numId w:val="10"/>
              </w:numPr>
              <w:rPr>
                <w:rFonts w:ascii="Arial" w:hAnsi="Arial" w:cs="Arial"/>
                <w:sz w:val="19"/>
                <w:szCs w:val="19"/>
              </w:rPr>
            </w:pPr>
            <w:r w:rsidRPr="003E7A84">
              <w:rPr>
                <w:rFonts w:ascii="Arial" w:hAnsi="Arial" w:cs="Arial"/>
                <w:sz w:val="19"/>
                <w:szCs w:val="19"/>
              </w:rPr>
              <w:t xml:space="preserve">Take intellectual risks; challenge the status quo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Attitude to: </w:t>
            </w:r>
          </w:p>
          <w:p w:rsidR="003F7B51" w:rsidRPr="003E7A84" w:rsidRDefault="003F7B51" w:rsidP="003F7B51">
            <w:pPr>
              <w:numPr>
                <w:ilvl w:val="0"/>
                <w:numId w:val="11"/>
              </w:numPr>
              <w:rPr>
                <w:rFonts w:ascii="Arial" w:hAnsi="Arial" w:cs="Arial"/>
                <w:sz w:val="19"/>
                <w:szCs w:val="19"/>
              </w:rPr>
            </w:pPr>
            <w:r w:rsidRPr="003E7A84">
              <w:rPr>
                <w:rFonts w:ascii="Arial" w:hAnsi="Arial" w:cs="Arial"/>
                <w:sz w:val="19"/>
                <w:szCs w:val="19"/>
              </w:rPr>
              <w:t>Take a creative, imaginative and inquiring approach to research</w:t>
            </w:r>
          </w:p>
          <w:p w:rsidR="003F7B51" w:rsidRPr="003E7A84" w:rsidRDefault="003F7B51" w:rsidP="003F7B51">
            <w:pPr>
              <w:numPr>
                <w:ilvl w:val="0"/>
                <w:numId w:val="11"/>
              </w:numPr>
              <w:rPr>
                <w:rFonts w:ascii="Arial" w:hAnsi="Arial" w:cs="Arial"/>
                <w:sz w:val="19"/>
                <w:szCs w:val="19"/>
              </w:rPr>
            </w:pPr>
            <w:r w:rsidRPr="003E7A84">
              <w:rPr>
                <w:rFonts w:ascii="Arial" w:hAnsi="Arial" w:cs="Arial"/>
                <w:sz w:val="19"/>
                <w:szCs w:val="19"/>
              </w:rPr>
              <w:t>Be open to new sources of ideas</w:t>
            </w:r>
          </w:p>
        </w:tc>
      </w:tr>
    </w:tbl>
    <w:p w:rsidR="003F7B51" w:rsidRDefault="003F7B51"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52024D" w:rsidRDefault="0052024D"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Pr="003F7B51" w:rsidRDefault="003E7A84" w:rsidP="004A235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510"/>
        <w:gridCol w:w="10664"/>
      </w:tblGrid>
      <w:tr w:rsidR="003F7B51" w:rsidRPr="003F7B51" w:rsidTr="003F7B51">
        <w:trPr>
          <w:trHeight w:val="557"/>
        </w:trPr>
        <w:tc>
          <w:tcPr>
            <w:tcW w:w="0" w:type="auto"/>
            <w:gridSpan w:val="2"/>
          </w:tcPr>
          <w:p w:rsidR="003F7B51" w:rsidRPr="003E7A84" w:rsidRDefault="003F7B51" w:rsidP="003F7B51">
            <w:pPr>
              <w:rPr>
                <w:rFonts w:ascii="Arial" w:hAnsi="Arial" w:cs="Arial"/>
                <w:b/>
                <w:sz w:val="19"/>
                <w:szCs w:val="19"/>
              </w:rPr>
            </w:pPr>
            <w:bookmarkStart w:id="5" w:name="Domain_B"/>
            <w:r w:rsidRPr="003E7A84">
              <w:rPr>
                <w:rFonts w:ascii="Arial" w:hAnsi="Arial" w:cs="Arial"/>
                <w:b/>
                <w:sz w:val="19"/>
                <w:szCs w:val="19"/>
              </w:rPr>
              <w:lastRenderedPageBreak/>
              <w:t>Domain B: Personal effectiveness</w:t>
            </w:r>
          </w:p>
          <w:bookmarkEnd w:id="5"/>
          <w:p w:rsidR="003F7B51" w:rsidRPr="003E7A84" w:rsidRDefault="003F7B51" w:rsidP="003F7B51">
            <w:pPr>
              <w:rPr>
                <w:rFonts w:ascii="Arial" w:hAnsi="Arial" w:cs="Arial"/>
                <w:b/>
                <w:sz w:val="19"/>
                <w:szCs w:val="19"/>
              </w:rPr>
            </w:pPr>
            <w:r w:rsidRPr="003E7A84">
              <w:rPr>
                <w:rFonts w:ascii="Arial" w:hAnsi="Arial" w:cs="Arial"/>
                <w:sz w:val="19"/>
                <w:szCs w:val="19"/>
              </w:rPr>
              <w:t>The personal qualities, career and self-management skills required to take ownership for and engage in professional development</w:t>
            </w:r>
          </w:p>
        </w:tc>
      </w:tr>
      <w:tr w:rsidR="003F7B51" w:rsidRPr="003F7B51" w:rsidTr="003F7B51">
        <w:trPr>
          <w:trHeight w:val="1827"/>
        </w:trPr>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B1. Personal qualities:</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Enthusiasm </w:t>
            </w:r>
          </w:p>
          <w:p w:rsidR="003F7B51" w:rsidRPr="003E7A84" w:rsidRDefault="003F7B51" w:rsidP="003F7B51">
            <w:pPr>
              <w:rPr>
                <w:rFonts w:ascii="Arial" w:hAnsi="Arial" w:cs="Arial"/>
                <w:sz w:val="19"/>
                <w:szCs w:val="19"/>
              </w:rPr>
            </w:pPr>
            <w:r w:rsidRPr="003E7A84">
              <w:rPr>
                <w:rFonts w:ascii="Arial" w:hAnsi="Arial" w:cs="Arial"/>
                <w:sz w:val="19"/>
                <w:szCs w:val="19"/>
              </w:rPr>
              <w:t>2. Perseverance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3. Integrity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4. Self-confidence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5. Self-reflection </w:t>
            </w:r>
          </w:p>
          <w:p w:rsidR="003F7B51" w:rsidRPr="003E7A84" w:rsidRDefault="003F7B51" w:rsidP="003F7B51">
            <w:pPr>
              <w:rPr>
                <w:rFonts w:ascii="Arial" w:hAnsi="Arial" w:cs="Arial"/>
                <w:sz w:val="19"/>
                <w:szCs w:val="19"/>
              </w:rPr>
            </w:pPr>
            <w:r w:rsidRPr="003E7A84">
              <w:rPr>
                <w:rFonts w:ascii="Arial" w:hAnsi="Arial" w:cs="Arial"/>
                <w:sz w:val="19"/>
                <w:szCs w:val="19"/>
              </w:rPr>
              <w:t>6. Responsibility</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Attitude to: </w:t>
            </w:r>
          </w:p>
          <w:p w:rsidR="003F7B51" w:rsidRPr="003E7A84" w:rsidRDefault="003F7B51" w:rsidP="003F7B51">
            <w:pPr>
              <w:numPr>
                <w:ilvl w:val="0"/>
                <w:numId w:val="12"/>
              </w:numPr>
              <w:rPr>
                <w:rFonts w:ascii="Arial" w:hAnsi="Arial" w:cs="Arial"/>
                <w:sz w:val="19"/>
                <w:szCs w:val="19"/>
              </w:rPr>
            </w:pPr>
            <w:r w:rsidRPr="003E7A84">
              <w:rPr>
                <w:rFonts w:ascii="Arial" w:hAnsi="Arial" w:cs="Arial"/>
                <w:sz w:val="19"/>
                <w:szCs w:val="19"/>
              </w:rPr>
              <w:t xml:space="preserve">Approach research with enthusiasm, passion and confidence </w:t>
            </w:r>
          </w:p>
          <w:p w:rsidR="003F7B51" w:rsidRPr="003E7A84" w:rsidRDefault="003F7B51" w:rsidP="003F7B51">
            <w:pPr>
              <w:numPr>
                <w:ilvl w:val="0"/>
                <w:numId w:val="12"/>
              </w:numPr>
              <w:rPr>
                <w:rFonts w:ascii="Arial" w:hAnsi="Arial" w:cs="Arial"/>
                <w:sz w:val="19"/>
                <w:szCs w:val="19"/>
              </w:rPr>
            </w:pPr>
            <w:r w:rsidRPr="003E7A84">
              <w:rPr>
                <w:rFonts w:ascii="Arial" w:hAnsi="Arial" w:cs="Arial"/>
                <w:sz w:val="19"/>
                <w:szCs w:val="19"/>
              </w:rPr>
              <w:t xml:space="preserve">Be resilient and persevere in the face of obstacles </w:t>
            </w:r>
          </w:p>
          <w:p w:rsidR="003F7B51" w:rsidRPr="003E7A84" w:rsidRDefault="003F7B51" w:rsidP="003F7B51">
            <w:pPr>
              <w:numPr>
                <w:ilvl w:val="0"/>
                <w:numId w:val="12"/>
              </w:numPr>
              <w:rPr>
                <w:rFonts w:ascii="Arial" w:hAnsi="Arial" w:cs="Arial"/>
                <w:sz w:val="19"/>
                <w:szCs w:val="19"/>
              </w:rPr>
            </w:pPr>
            <w:r w:rsidRPr="003E7A84">
              <w:rPr>
                <w:rFonts w:ascii="Arial" w:hAnsi="Arial" w:cs="Arial"/>
                <w:sz w:val="19"/>
                <w:szCs w:val="19"/>
              </w:rPr>
              <w:t>Be self-reflective; seek ways to improve performance and strive for research excellence</w:t>
            </w:r>
          </w:p>
          <w:p w:rsidR="003F7B51" w:rsidRPr="003E7A84" w:rsidRDefault="003F7B51" w:rsidP="003F7B51">
            <w:pPr>
              <w:numPr>
                <w:ilvl w:val="0"/>
                <w:numId w:val="12"/>
              </w:numPr>
              <w:rPr>
                <w:rFonts w:ascii="Arial" w:hAnsi="Arial" w:cs="Arial"/>
                <w:sz w:val="19"/>
                <w:szCs w:val="19"/>
              </w:rPr>
            </w:pPr>
            <w:r w:rsidRPr="003E7A84">
              <w:rPr>
                <w:rFonts w:ascii="Arial" w:hAnsi="Arial" w:cs="Arial"/>
                <w:sz w:val="19"/>
                <w:szCs w:val="19"/>
              </w:rPr>
              <w:t xml:space="preserve">Be pro-active, independent, self-reliant and take responsibility for self and others </w:t>
            </w:r>
          </w:p>
          <w:p w:rsidR="003F7B51" w:rsidRPr="003E7A84" w:rsidRDefault="003F7B51" w:rsidP="003F7B51">
            <w:pPr>
              <w:numPr>
                <w:ilvl w:val="0"/>
                <w:numId w:val="12"/>
              </w:numPr>
              <w:rPr>
                <w:rFonts w:ascii="Arial" w:hAnsi="Arial" w:cs="Arial"/>
                <w:sz w:val="19"/>
                <w:szCs w:val="19"/>
              </w:rPr>
            </w:pPr>
            <w:r w:rsidRPr="003E7A84">
              <w:rPr>
                <w:rFonts w:ascii="Arial" w:hAnsi="Arial" w:cs="Arial"/>
                <w:sz w:val="19"/>
                <w:szCs w:val="19"/>
              </w:rPr>
              <w:t>Show integrity</w:t>
            </w:r>
          </w:p>
        </w:tc>
      </w:tr>
      <w:tr w:rsidR="003F7B51" w:rsidRPr="003F7B51" w:rsidTr="003F7B51">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B2. Self-management:</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Preparation and prioritisation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Commitment to research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3. Time management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4. Responsiveness to change </w:t>
            </w:r>
          </w:p>
          <w:p w:rsidR="003F7B51" w:rsidRPr="003E7A84" w:rsidRDefault="003F7B51" w:rsidP="003F7B51">
            <w:pPr>
              <w:rPr>
                <w:rFonts w:ascii="Arial" w:hAnsi="Arial" w:cs="Arial"/>
                <w:sz w:val="19"/>
                <w:szCs w:val="19"/>
              </w:rPr>
            </w:pPr>
            <w:r w:rsidRPr="003E7A84">
              <w:rPr>
                <w:rFonts w:ascii="Arial" w:hAnsi="Arial" w:cs="Arial"/>
                <w:sz w:val="19"/>
                <w:szCs w:val="19"/>
              </w:rPr>
              <w:t>5. Work-life balance</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13"/>
              </w:numPr>
              <w:rPr>
                <w:rFonts w:ascii="Arial" w:hAnsi="Arial" w:cs="Arial"/>
                <w:sz w:val="19"/>
                <w:szCs w:val="19"/>
              </w:rPr>
            </w:pPr>
            <w:r w:rsidRPr="003E7A84">
              <w:rPr>
                <w:rFonts w:ascii="Arial" w:hAnsi="Arial" w:cs="Arial"/>
                <w:sz w:val="19"/>
                <w:szCs w:val="19"/>
              </w:rPr>
              <w:t xml:space="preserve">Anticipate and respond to directions and trends in research </w:t>
            </w:r>
          </w:p>
          <w:p w:rsidR="003F7B51" w:rsidRPr="003E7A84" w:rsidRDefault="003F7B51" w:rsidP="003F7B51">
            <w:pPr>
              <w:numPr>
                <w:ilvl w:val="0"/>
                <w:numId w:val="13"/>
              </w:numPr>
              <w:rPr>
                <w:rFonts w:ascii="Arial" w:hAnsi="Arial" w:cs="Arial"/>
                <w:sz w:val="19"/>
                <w:szCs w:val="19"/>
              </w:rPr>
            </w:pPr>
            <w:r w:rsidRPr="003E7A84">
              <w:rPr>
                <w:rFonts w:ascii="Arial" w:hAnsi="Arial" w:cs="Arial"/>
                <w:sz w:val="19"/>
                <w:szCs w:val="19"/>
              </w:rPr>
              <w:t xml:space="preserve">Plan, prioritise and conduct research in proactive way </w:t>
            </w:r>
          </w:p>
          <w:p w:rsidR="003F7B51" w:rsidRPr="003E7A84" w:rsidRDefault="003F7B51" w:rsidP="003F7B51">
            <w:pPr>
              <w:numPr>
                <w:ilvl w:val="0"/>
                <w:numId w:val="13"/>
              </w:numPr>
              <w:rPr>
                <w:rFonts w:ascii="Arial" w:hAnsi="Arial" w:cs="Arial"/>
                <w:sz w:val="19"/>
                <w:szCs w:val="19"/>
              </w:rPr>
            </w:pPr>
            <w:r w:rsidRPr="003E7A84">
              <w:rPr>
                <w:rFonts w:ascii="Arial" w:hAnsi="Arial" w:cs="Arial"/>
                <w:sz w:val="19"/>
                <w:szCs w:val="19"/>
              </w:rPr>
              <w:t xml:space="preserve">Deliver research projects and results on time and effectively </w:t>
            </w:r>
          </w:p>
          <w:p w:rsidR="003F7B51" w:rsidRPr="003E7A84" w:rsidRDefault="003F7B51" w:rsidP="003F7B51">
            <w:pPr>
              <w:numPr>
                <w:ilvl w:val="0"/>
                <w:numId w:val="13"/>
              </w:numPr>
              <w:rPr>
                <w:rFonts w:ascii="Arial" w:hAnsi="Arial" w:cs="Arial"/>
                <w:sz w:val="19"/>
                <w:szCs w:val="19"/>
              </w:rPr>
            </w:pPr>
            <w:r w:rsidRPr="003E7A84">
              <w:rPr>
                <w:rFonts w:ascii="Arial" w:hAnsi="Arial" w:cs="Arial"/>
                <w:sz w:val="19"/>
                <w:szCs w:val="19"/>
              </w:rPr>
              <w:t xml:space="preserve">Develop awareness of, and help to achieve work-life balance for self and colleagues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Attitude to: </w:t>
            </w:r>
          </w:p>
          <w:p w:rsidR="003F7B51" w:rsidRPr="003E7A84" w:rsidRDefault="003F7B51" w:rsidP="003F7B51">
            <w:pPr>
              <w:numPr>
                <w:ilvl w:val="0"/>
                <w:numId w:val="14"/>
              </w:numPr>
              <w:rPr>
                <w:rFonts w:ascii="Arial" w:hAnsi="Arial" w:cs="Arial"/>
                <w:sz w:val="19"/>
                <w:szCs w:val="19"/>
              </w:rPr>
            </w:pPr>
            <w:r w:rsidRPr="003E7A84">
              <w:rPr>
                <w:rFonts w:ascii="Arial" w:hAnsi="Arial" w:cs="Arial"/>
                <w:sz w:val="19"/>
                <w:szCs w:val="19"/>
              </w:rPr>
              <w:t xml:space="preserve">Have a strategic approach to research </w:t>
            </w:r>
          </w:p>
          <w:p w:rsidR="003F7B51" w:rsidRPr="003E7A84" w:rsidRDefault="003F7B51" w:rsidP="003F7B51">
            <w:pPr>
              <w:numPr>
                <w:ilvl w:val="0"/>
                <w:numId w:val="14"/>
              </w:numPr>
              <w:rPr>
                <w:rFonts w:ascii="Arial" w:hAnsi="Arial" w:cs="Arial"/>
                <w:sz w:val="19"/>
                <w:szCs w:val="19"/>
              </w:rPr>
            </w:pPr>
            <w:r w:rsidRPr="003E7A84">
              <w:rPr>
                <w:rFonts w:ascii="Arial" w:hAnsi="Arial" w:cs="Arial"/>
                <w:sz w:val="19"/>
                <w:szCs w:val="19"/>
              </w:rPr>
              <w:t>Have focus, commitment and ambition</w:t>
            </w:r>
          </w:p>
          <w:p w:rsidR="003F7B51" w:rsidRPr="003E7A84" w:rsidRDefault="003F7B51" w:rsidP="003F7B51">
            <w:pPr>
              <w:numPr>
                <w:ilvl w:val="0"/>
                <w:numId w:val="14"/>
              </w:numPr>
              <w:rPr>
                <w:rFonts w:ascii="Arial" w:hAnsi="Arial" w:cs="Arial"/>
                <w:sz w:val="19"/>
                <w:szCs w:val="19"/>
              </w:rPr>
            </w:pPr>
            <w:r w:rsidRPr="003E7A84">
              <w:rPr>
                <w:rFonts w:ascii="Arial" w:hAnsi="Arial" w:cs="Arial"/>
                <w:sz w:val="19"/>
                <w:szCs w:val="19"/>
              </w:rPr>
              <w:t>Be flexible and responsive to change</w:t>
            </w:r>
          </w:p>
        </w:tc>
      </w:tr>
      <w:tr w:rsidR="003F7B51" w:rsidRPr="003F7B51" w:rsidTr="003F7B51">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B3. Professional and career development:</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Career management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Continuing professional development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3. Responsiveness to opportunities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4. Networking </w:t>
            </w:r>
          </w:p>
          <w:p w:rsidR="003F7B51" w:rsidRPr="003E7A84" w:rsidRDefault="003F7B51" w:rsidP="003F7B51">
            <w:pPr>
              <w:rPr>
                <w:rFonts w:ascii="Arial" w:hAnsi="Arial" w:cs="Arial"/>
                <w:sz w:val="19"/>
                <w:szCs w:val="19"/>
              </w:rPr>
            </w:pPr>
            <w:r w:rsidRPr="003E7A84">
              <w:rPr>
                <w:rFonts w:ascii="Arial" w:hAnsi="Arial" w:cs="Arial"/>
                <w:sz w:val="19"/>
                <w:szCs w:val="19"/>
              </w:rPr>
              <w:t>5. Reputation and esteem</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Knowledge of: </w:t>
            </w:r>
          </w:p>
          <w:p w:rsidR="003F7B51" w:rsidRPr="003E7A84" w:rsidRDefault="003F7B51" w:rsidP="003F7B51">
            <w:pPr>
              <w:numPr>
                <w:ilvl w:val="0"/>
                <w:numId w:val="15"/>
              </w:numPr>
              <w:rPr>
                <w:rFonts w:ascii="Arial" w:hAnsi="Arial" w:cs="Arial"/>
                <w:sz w:val="19"/>
                <w:szCs w:val="19"/>
              </w:rPr>
            </w:pPr>
            <w:r w:rsidRPr="003E7A84">
              <w:rPr>
                <w:rFonts w:ascii="Arial" w:hAnsi="Arial" w:cs="Arial"/>
                <w:sz w:val="19"/>
                <w:szCs w:val="19"/>
              </w:rPr>
              <w:t>Career and employment opportunities inside and outside academia</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15"/>
              </w:numPr>
              <w:rPr>
                <w:rFonts w:ascii="Arial" w:hAnsi="Arial" w:cs="Arial"/>
                <w:sz w:val="19"/>
                <w:szCs w:val="19"/>
              </w:rPr>
            </w:pPr>
            <w:r w:rsidRPr="003E7A84">
              <w:rPr>
                <w:rFonts w:ascii="Arial" w:hAnsi="Arial" w:cs="Arial"/>
                <w:sz w:val="19"/>
                <w:szCs w:val="19"/>
              </w:rPr>
              <w:t xml:space="preserve">Take ownership of and manage professional development </w:t>
            </w:r>
          </w:p>
          <w:p w:rsidR="003F7B51" w:rsidRPr="003E7A84" w:rsidRDefault="003F7B51" w:rsidP="003F7B51">
            <w:pPr>
              <w:numPr>
                <w:ilvl w:val="0"/>
                <w:numId w:val="15"/>
              </w:numPr>
              <w:rPr>
                <w:rFonts w:ascii="Arial" w:hAnsi="Arial" w:cs="Arial"/>
                <w:sz w:val="19"/>
                <w:szCs w:val="19"/>
              </w:rPr>
            </w:pPr>
            <w:r w:rsidRPr="003E7A84">
              <w:rPr>
                <w:rFonts w:ascii="Arial" w:hAnsi="Arial" w:cs="Arial"/>
                <w:sz w:val="19"/>
                <w:szCs w:val="19"/>
              </w:rPr>
              <w:t xml:space="preserve">Show commitment to continuing professional development and enhancing employability </w:t>
            </w:r>
          </w:p>
          <w:p w:rsidR="003F7B51" w:rsidRPr="003E7A84" w:rsidRDefault="003F7B51" w:rsidP="003F7B51">
            <w:pPr>
              <w:numPr>
                <w:ilvl w:val="0"/>
                <w:numId w:val="15"/>
              </w:numPr>
              <w:rPr>
                <w:rFonts w:ascii="Arial" w:hAnsi="Arial" w:cs="Arial"/>
                <w:sz w:val="19"/>
                <w:szCs w:val="19"/>
              </w:rPr>
            </w:pPr>
            <w:r w:rsidRPr="003E7A84">
              <w:rPr>
                <w:rFonts w:ascii="Arial" w:hAnsi="Arial" w:cs="Arial"/>
                <w:sz w:val="19"/>
                <w:szCs w:val="19"/>
              </w:rPr>
              <w:t xml:space="preserve">Maintain and develop relevant skills set and experience in preparation for a wide range of opportunities within and outside academia </w:t>
            </w:r>
          </w:p>
          <w:p w:rsidR="003F7B51" w:rsidRPr="003E7A84" w:rsidRDefault="003F7B51" w:rsidP="003F7B51">
            <w:pPr>
              <w:numPr>
                <w:ilvl w:val="0"/>
                <w:numId w:val="15"/>
              </w:numPr>
              <w:rPr>
                <w:rFonts w:ascii="Arial" w:hAnsi="Arial" w:cs="Arial"/>
                <w:sz w:val="19"/>
                <w:szCs w:val="19"/>
              </w:rPr>
            </w:pPr>
            <w:r w:rsidRPr="003E7A84">
              <w:rPr>
                <w:rFonts w:ascii="Arial" w:hAnsi="Arial" w:cs="Arial"/>
                <w:sz w:val="19"/>
                <w:szCs w:val="19"/>
              </w:rPr>
              <w:t>Actively network for professional and career purposes and seek to enhance research reputation and esteem</w:t>
            </w:r>
          </w:p>
          <w:p w:rsidR="003F7B51" w:rsidRPr="003E7A84" w:rsidRDefault="003F7B51" w:rsidP="003F7B51">
            <w:pPr>
              <w:numPr>
                <w:ilvl w:val="0"/>
                <w:numId w:val="15"/>
              </w:numPr>
              <w:rPr>
                <w:rFonts w:ascii="Arial" w:hAnsi="Arial" w:cs="Arial"/>
                <w:sz w:val="19"/>
                <w:szCs w:val="19"/>
              </w:rPr>
            </w:pPr>
            <w:r w:rsidRPr="003E7A84">
              <w:rPr>
                <w:rFonts w:ascii="Arial" w:hAnsi="Arial" w:cs="Arial"/>
                <w:sz w:val="19"/>
                <w:szCs w:val="19"/>
              </w:rPr>
              <w:t>Decide between career options and plan accordingly</w:t>
            </w:r>
          </w:p>
        </w:tc>
      </w:tr>
    </w:tbl>
    <w:p w:rsidR="003F7B51" w:rsidRDefault="003F7B51"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Pr="003F7B51" w:rsidRDefault="003E7A84" w:rsidP="004A235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510"/>
        <w:gridCol w:w="10664"/>
      </w:tblGrid>
      <w:tr w:rsidR="003F7B51" w:rsidRPr="003F7B51" w:rsidTr="003F7B51">
        <w:tc>
          <w:tcPr>
            <w:tcW w:w="14174" w:type="dxa"/>
            <w:gridSpan w:val="2"/>
          </w:tcPr>
          <w:p w:rsidR="003F7B51" w:rsidRPr="003E7A84" w:rsidRDefault="003F7B51" w:rsidP="003F7B51">
            <w:pPr>
              <w:rPr>
                <w:rFonts w:ascii="Arial" w:hAnsi="Arial" w:cs="Arial"/>
                <w:b/>
                <w:sz w:val="19"/>
                <w:szCs w:val="19"/>
              </w:rPr>
            </w:pPr>
            <w:bookmarkStart w:id="6" w:name="Domain_C"/>
            <w:r w:rsidRPr="003E7A84">
              <w:rPr>
                <w:rFonts w:ascii="Arial" w:hAnsi="Arial" w:cs="Arial"/>
                <w:b/>
                <w:sz w:val="19"/>
                <w:szCs w:val="19"/>
              </w:rPr>
              <w:lastRenderedPageBreak/>
              <w:t>Domain C: Research governance and organisation</w:t>
            </w:r>
          </w:p>
          <w:bookmarkEnd w:id="6"/>
          <w:p w:rsidR="003F7B51" w:rsidRPr="003E7A84" w:rsidRDefault="003F7B51" w:rsidP="003F7B51">
            <w:pPr>
              <w:rPr>
                <w:rFonts w:ascii="Arial" w:hAnsi="Arial" w:cs="Arial"/>
                <w:sz w:val="19"/>
                <w:szCs w:val="19"/>
              </w:rPr>
            </w:pPr>
            <w:r w:rsidRPr="003E7A84">
              <w:rPr>
                <w:rFonts w:ascii="Arial" w:hAnsi="Arial" w:cs="Arial"/>
                <w:sz w:val="19"/>
                <w:szCs w:val="19"/>
              </w:rPr>
              <w:t>The knowledge of the standards, requirements and professional conduct that are needed for the effective management of research</w:t>
            </w:r>
          </w:p>
        </w:tc>
      </w:tr>
      <w:tr w:rsidR="003F7B51" w:rsidRPr="003F7B51" w:rsidTr="003F7B51">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C1. Professional conduct:</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Health and safety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Ethics and principles and sustainability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3. Legal requirements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4. Intellectual property rights and copyright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5. Respect and confidentiality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6. Attribution and co-authorship </w:t>
            </w:r>
          </w:p>
          <w:p w:rsidR="003F7B51" w:rsidRPr="003E7A84" w:rsidRDefault="003F7B51" w:rsidP="003F7B51">
            <w:pPr>
              <w:rPr>
                <w:rFonts w:ascii="Arial" w:hAnsi="Arial" w:cs="Arial"/>
                <w:sz w:val="19"/>
                <w:szCs w:val="19"/>
              </w:rPr>
            </w:pPr>
            <w:r w:rsidRPr="003E7A84">
              <w:rPr>
                <w:rFonts w:ascii="Arial" w:hAnsi="Arial" w:cs="Arial"/>
                <w:sz w:val="19"/>
                <w:szCs w:val="19"/>
              </w:rPr>
              <w:t>7. Appropriate practice</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Knowledge of: </w:t>
            </w:r>
          </w:p>
          <w:p w:rsidR="003F7B51" w:rsidRPr="003E7A84" w:rsidRDefault="003F7B51" w:rsidP="003F7B51">
            <w:pPr>
              <w:numPr>
                <w:ilvl w:val="0"/>
                <w:numId w:val="16"/>
              </w:numPr>
              <w:rPr>
                <w:rFonts w:ascii="Arial" w:hAnsi="Arial" w:cs="Arial"/>
                <w:sz w:val="19"/>
                <w:szCs w:val="19"/>
              </w:rPr>
            </w:pPr>
            <w:r w:rsidRPr="003E7A84">
              <w:rPr>
                <w:rFonts w:ascii="Arial" w:hAnsi="Arial" w:cs="Arial"/>
                <w:sz w:val="19"/>
                <w:szCs w:val="19"/>
              </w:rPr>
              <w:t xml:space="preserve">Health and safety issues, confidentiality and ethical requirements of his/her research field </w:t>
            </w:r>
          </w:p>
          <w:p w:rsidR="003F7B51" w:rsidRPr="003E7A84" w:rsidRDefault="003F7B51" w:rsidP="003F7B51">
            <w:pPr>
              <w:numPr>
                <w:ilvl w:val="0"/>
                <w:numId w:val="16"/>
              </w:numPr>
              <w:rPr>
                <w:rFonts w:ascii="Arial" w:hAnsi="Arial" w:cs="Arial"/>
                <w:sz w:val="19"/>
                <w:szCs w:val="19"/>
              </w:rPr>
            </w:pPr>
            <w:r w:rsidRPr="003E7A84">
              <w:rPr>
                <w:rFonts w:ascii="Arial" w:hAnsi="Arial" w:cs="Arial"/>
                <w:sz w:val="19"/>
                <w:szCs w:val="19"/>
              </w:rPr>
              <w:t xml:space="preserve">The legal requirements and regulations relating to the area of research and the research environment </w:t>
            </w:r>
          </w:p>
          <w:p w:rsidR="003F7B51" w:rsidRPr="003E7A84" w:rsidRDefault="003F7B51" w:rsidP="003F7B51">
            <w:pPr>
              <w:numPr>
                <w:ilvl w:val="0"/>
                <w:numId w:val="16"/>
              </w:numPr>
              <w:rPr>
                <w:rFonts w:ascii="Arial" w:hAnsi="Arial" w:cs="Arial"/>
                <w:sz w:val="19"/>
                <w:szCs w:val="19"/>
              </w:rPr>
            </w:pPr>
            <w:r w:rsidRPr="003E7A84">
              <w:rPr>
                <w:rFonts w:ascii="Arial" w:hAnsi="Arial" w:cs="Arial"/>
                <w:sz w:val="19"/>
                <w:szCs w:val="19"/>
              </w:rPr>
              <w:t xml:space="preserve">The principles of intellectual property rights (IPR) and copyright issues, as they relate to research, its commercialisation and dissemination Organisational and professional requirements and environmental impact of research </w:t>
            </w:r>
          </w:p>
          <w:p w:rsidR="003F7B51" w:rsidRPr="003E7A84" w:rsidRDefault="003F7B51" w:rsidP="003F7B51">
            <w:pPr>
              <w:numPr>
                <w:ilvl w:val="0"/>
                <w:numId w:val="16"/>
              </w:numPr>
              <w:rPr>
                <w:rFonts w:ascii="Arial" w:hAnsi="Arial" w:cs="Arial"/>
                <w:sz w:val="19"/>
                <w:szCs w:val="19"/>
              </w:rPr>
            </w:pPr>
            <w:r w:rsidRPr="003E7A84">
              <w:rPr>
                <w:rFonts w:ascii="Arial" w:hAnsi="Arial" w:cs="Arial"/>
                <w:sz w:val="19"/>
                <w:szCs w:val="19"/>
              </w:rPr>
              <w:t xml:space="preserve">The concept of corporate social responsibility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17"/>
              </w:numPr>
              <w:rPr>
                <w:rFonts w:ascii="Arial" w:hAnsi="Arial" w:cs="Arial"/>
                <w:sz w:val="19"/>
                <w:szCs w:val="19"/>
              </w:rPr>
            </w:pPr>
            <w:r w:rsidRPr="003E7A84">
              <w:rPr>
                <w:rFonts w:ascii="Arial" w:hAnsi="Arial" w:cs="Arial"/>
                <w:sz w:val="19"/>
                <w:szCs w:val="19"/>
              </w:rPr>
              <w:t xml:space="preserve">Respect, acknowledge and attribute the contribution of others </w:t>
            </w:r>
          </w:p>
          <w:p w:rsidR="003F7B51" w:rsidRPr="003E7A84" w:rsidRDefault="003F7B51" w:rsidP="003F7B51">
            <w:pPr>
              <w:numPr>
                <w:ilvl w:val="0"/>
                <w:numId w:val="17"/>
              </w:numPr>
              <w:rPr>
                <w:rFonts w:ascii="Arial" w:hAnsi="Arial" w:cs="Arial"/>
                <w:sz w:val="19"/>
                <w:szCs w:val="19"/>
              </w:rPr>
            </w:pPr>
            <w:r w:rsidRPr="003E7A84">
              <w:rPr>
                <w:rFonts w:ascii="Arial" w:hAnsi="Arial" w:cs="Arial"/>
                <w:sz w:val="19"/>
                <w:szCs w:val="19"/>
              </w:rPr>
              <w:t xml:space="preserve">Seek to protect, where appropriate, the intellectual assets arising from research and to maximise the wider value of research findings </w:t>
            </w:r>
          </w:p>
          <w:p w:rsidR="003F7B51" w:rsidRPr="003E7A84" w:rsidRDefault="003F7B51" w:rsidP="003F7B51">
            <w:pPr>
              <w:numPr>
                <w:ilvl w:val="0"/>
                <w:numId w:val="17"/>
              </w:numPr>
              <w:rPr>
                <w:rFonts w:ascii="Arial" w:hAnsi="Arial" w:cs="Arial"/>
                <w:sz w:val="19"/>
                <w:szCs w:val="19"/>
              </w:rPr>
            </w:pPr>
            <w:r w:rsidRPr="003E7A84">
              <w:rPr>
                <w:rFonts w:ascii="Arial" w:hAnsi="Arial" w:cs="Arial"/>
                <w:sz w:val="19"/>
                <w:szCs w:val="19"/>
              </w:rPr>
              <w:t xml:space="preserve">Act with professional integrity in all aspects of research governance </w:t>
            </w:r>
          </w:p>
          <w:p w:rsidR="003F7B51" w:rsidRPr="003E7A84" w:rsidRDefault="003F7B51" w:rsidP="003F7B51">
            <w:pPr>
              <w:numPr>
                <w:ilvl w:val="0"/>
                <w:numId w:val="17"/>
              </w:numPr>
              <w:rPr>
                <w:rFonts w:ascii="Arial" w:hAnsi="Arial" w:cs="Arial"/>
                <w:sz w:val="19"/>
                <w:szCs w:val="19"/>
              </w:rPr>
            </w:pPr>
            <w:r w:rsidRPr="003E7A84">
              <w:rPr>
                <w:rFonts w:ascii="Arial" w:hAnsi="Arial" w:cs="Arial"/>
                <w:sz w:val="19"/>
                <w:szCs w:val="19"/>
              </w:rPr>
              <w:t xml:space="preserve">Use institutional/organisational resources responsibly and appropriately Seeks ways of working in a sustainable manner </w:t>
            </w:r>
          </w:p>
        </w:tc>
      </w:tr>
      <w:tr w:rsidR="003F7B51" w:rsidRPr="003F7B51" w:rsidTr="003F7B51">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C2. Research management:</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1.Research strategy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Project planning and delivery </w:t>
            </w:r>
          </w:p>
          <w:p w:rsidR="003F7B51" w:rsidRPr="003E7A84" w:rsidRDefault="003F7B51" w:rsidP="003F7B51">
            <w:pPr>
              <w:rPr>
                <w:rFonts w:ascii="Arial" w:hAnsi="Arial" w:cs="Arial"/>
                <w:sz w:val="19"/>
                <w:szCs w:val="19"/>
              </w:rPr>
            </w:pPr>
            <w:r w:rsidRPr="003E7A84">
              <w:rPr>
                <w:rFonts w:ascii="Arial" w:hAnsi="Arial" w:cs="Arial"/>
                <w:sz w:val="19"/>
                <w:szCs w:val="19"/>
              </w:rPr>
              <w:t>3. Risk management</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Knowledge of: </w:t>
            </w:r>
          </w:p>
          <w:p w:rsidR="003F7B51" w:rsidRPr="003E7A84" w:rsidRDefault="003F7B51" w:rsidP="003F7B51">
            <w:pPr>
              <w:numPr>
                <w:ilvl w:val="0"/>
                <w:numId w:val="18"/>
              </w:numPr>
              <w:rPr>
                <w:rFonts w:ascii="Arial" w:hAnsi="Arial" w:cs="Arial"/>
                <w:sz w:val="19"/>
                <w:szCs w:val="19"/>
              </w:rPr>
            </w:pPr>
            <w:r w:rsidRPr="003E7A84">
              <w:rPr>
                <w:rFonts w:ascii="Arial" w:hAnsi="Arial" w:cs="Arial"/>
                <w:sz w:val="19"/>
                <w:szCs w:val="19"/>
              </w:rPr>
              <w:t xml:space="preserve">The contribution of research to the health of disciplines and institutional missions </w:t>
            </w:r>
          </w:p>
          <w:p w:rsidR="003F7B51" w:rsidRPr="003E7A84" w:rsidRDefault="003F7B51" w:rsidP="003F7B51">
            <w:pPr>
              <w:numPr>
                <w:ilvl w:val="0"/>
                <w:numId w:val="18"/>
              </w:numPr>
              <w:rPr>
                <w:rFonts w:ascii="Arial" w:hAnsi="Arial" w:cs="Arial"/>
                <w:sz w:val="19"/>
                <w:szCs w:val="19"/>
              </w:rPr>
            </w:pPr>
            <w:r w:rsidRPr="003E7A84">
              <w:rPr>
                <w:rFonts w:ascii="Arial" w:hAnsi="Arial" w:cs="Arial"/>
                <w:sz w:val="19"/>
                <w:szCs w:val="19"/>
              </w:rPr>
              <w:t xml:space="preserve">Project management tools and techniques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19"/>
              </w:numPr>
              <w:rPr>
                <w:rFonts w:ascii="Arial" w:hAnsi="Arial" w:cs="Arial"/>
                <w:sz w:val="19"/>
                <w:szCs w:val="19"/>
              </w:rPr>
            </w:pPr>
            <w:r w:rsidRPr="003E7A84">
              <w:rPr>
                <w:rFonts w:ascii="Arial" w:hAnsi="Arial" w:cs="Arial"/>
                <w:sz w:val="19"/>
                <w:szCs w:val="19"/>
              </w:rPr>
              <w:t xml:space="preserve">Apply appropriate project management tools and techniques </w:t>
            </w:r>
          </w:p>
          <w:p w:rsidR="003F7B51" w:rsidRPr="003E7A84" w:rsidRDefault="003F7B51" w:rsidP="003F7B51">
            <w:pPr>
              <w:numPr>
                <w:ilvl w:val="0"/>
                <w:numId w:val="19"/>
              </w:numPr>
              <w:rPr>
                <w:rFonts w:ascii="Arial" w:hAnsi="Arial" w:cs="Arial"/>
                <w:sz w:val="19"/>
                <w:szCs w:val="19"/>
              </w:rPr>
            </w:pPr>
            <w:r w:rsidRPr="003E7A84">
              <w:rPr>
                <w:rFonts w:ascii="Arial" w:hAnsi="Arial" w:cs="Arial"/>
                <w:sz w:val="19"/>
                <w:szCs w:val="19"/>
              </w:rPr>
              <w:t xml:space="preserve">Set goals and plans and manage resources to deliver results </w:t>
            </w:r>
          </w:p>
          <w:p w:rsidR="003F7B51" w:rsidRPr="003E7A84" w:rsidRDefault="003F7B51" w:rsidP="003F7B51">
            <w:pPr>
              <w:numPr>
                <w:ilvl w:val="0"/>
                <w:numId w:val="19"/>
              </w:numPr>
              <w:rPr>
                <w:rFonts w:ascii="Arial" w:hAnsi="Arial" w:cs="Arial"/>
                <w:sz w:val="19"/>
                <w:szCs w:val="19"/>
              </w:rPr>
            </w:pPr>
            <w:r w:rsidRPr="003E7A84">
              <w:rPr>
                <w:rFonts w:ascii="Arial" w:hAnsi="Arial" w:cs="Arial"/>
                <w:sz w:val="19"/>
                <w:szCs w:val="19"/>
              </w:rPr>
              <w:t xml:space="preserve">Effectively assess and manage risks </w:t>
            </w:r>
          </w:p>
          <w:p w:rsidR="003F7B51" w:rsidRPr="003E7A84" w:rsidRDefault="003F7B51" w:rsidP="003F7B51">
            <w:pPr>
              <w:numPr>
                <w:ilvl w:val="0"/>
                <w:numId w:val="19"/>
              </w:numPr>
              <w:rPr>
                <w:rFonts w:ascii="Arial" w:hAnsi="Arial" w:cs="Arial"/>
                <w:sz w:val="19"/>
                <w:szCs w:val="19"/>
              </w:rPr>
            </w:pPr>
            <w:r w:rsidRPr="003E7A84">
              <w:rPr>
                <w:rFonts w:ascii="Arial" w:hAnsi="Arial" w:cs="Arial"/>
                <w:sz w:val="19"/>
                <w:szCs w:val="19"/>
              </w:rPr>
              <w:t>Evaluate the effectiveness of research projects</w:t>
            </w:r>
          </w:p>
        </w:tc>
      </w:tr>
      <w:tr w:rsidR="003F7B51" w:rsidRPr="003F7B51" w:rsidTr="003F7B51">
        <w:tc>
          <w:tcPr>
            <w:tcW w:w="3510" w:type="dxa"/>
          </w:tcPr>
          <w:p w:rsidR="003F7B51" w:rsidRPr="003E7A84" w:rsidRDefault="003F7B51" w:rsidP="003F7B51">
            <w:pPr>
              <w:rPr>
                <w:rFonts w:ascii="Arial" w:hAnsi="Arial" w:cs="Arial"/>
                <w:b/>
                <w:sz w:val="19"/>
                <w:szCs w:val="19"/>
              </w:rPr>
            </w:pPr>
            <w:r w:rsidRPr="003E7A84">
              <w:rPr>
                <w:rFonts w:ascii="Arial" w:hAnsi="Arial" w:cs="Arial"/>
                <w:b/>
                <w:sz w:val="19"/>
                <w:szCs w:val="19"/>
              </w:rPr>
              <w:t>C3. Finance, funding and resources:</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Income and funding generation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Financial management </w:t>
            </w:r>
          </w:p>
          <w:p w:rsidR="003F7B51" w:rsidRPr="003E7A84" w:rsidRDefault="003F7B51" w:rsidP="003F7B51">
            <w:pPr>
              <w:rPr>
                <w:rFonts w:ascii="Arial" w:hAnsi="Arial" w:cs="Arial"/>
                <w:sz w:val="19"/>
                <w:szCs w:val="19"/>
              </w:rPr>
            </w:pPr>
            <w:r w:rsidRPr="003E7A84">
              <w:rPr>
                <w:rFonts w:ascii="Arial" w:hAnsi="Arial" w:cs="Arial"/>
                <w:sz w:val="19"/>
                <w:szCs w:val="19"/>
              </w:rPr>
              <w:t>3. Infrastructure and resources</w:t>
            </w:r>
          </w:p>
        </w:tc>
        <w:tc>
          <w:tcPr>
            <w:tcW w:w="10664"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Knowledge of: </w:t>
            </w:r>
          </w:p>
          <w:p w:rsidR="003F7B51" w:rsidRPr="003E7A84" w:rsidRDefault="003F7B51" w:rsidP="003F7B51">
            <w:pPr>
              <w:numPr>
                <w:ilvl w:val="0"/>
                <w:numId w:val="20"/>
              </w:numPr>
              <w:rPr>
                <w:rFonts w:ascii="Arial" w:hAnsi="Arial" w:cs="Arial"/>
                <w:sz w:val="19"/>
                <w:szCs w:val="19"/>
              </w:rPr>
            </w:pPr>
            <w:r w:rsidRPr="003E7A84">
              <w:rPr>
                <w:rFonts w:ascii="Arial" w:hAnsi="Arial" w:cs="Arial"/>
                <w:sz w:val="19"/>
                <w:szCs w:val="19"/>
              </w:rPr>
              <w:t xml:space="preserve">The requirement for research income generation and financial management </w:t>
            </w:r>
          </w:p>
          <w:p w:rsidR="003F7B51" w:rsidRPr="003E7A84" w:rsidRDefault="003F7B51" w:rsidP="003F7B51">
            <w:pPr>
              <w:numPr>
                <w:ilvl w:val="0"/>
                <w:numId w:val="20"/>
              </w:numPr>
              <w:rPr>
                <w:rFonts w:ascii="Arial" w:hAnsi="Arial" w:cs="Arial"/>
                <w:sz w:val="19"/>
                <w:szCs w:val="19"/>
              </w:rPr>
            </w:pPr>
            <w:r w:rsidRPr="003E7A84">
              <w:rPr>
                <w:rFonts w:ascii="Arial" w:hAnsi="Arial" w:cs="Arial"/>
                <w:sz w:val="19"/>
                <w:szCs w:val="19"/>
              </w:rPr>
              <w:t xml:space="preserve">Mechanisms for funding, the range of funding sources and the processes for making applications </w:t>
            </w:r>
          </w:p>
          <w:p w:rsidR="003F7B51" w:rsidRPr="003E7A84" w:rsidRDefault="003F7B51" w:rsidP="003F7B51">
            <w:pPr>
              <w:numPr>
                <w:ilvl w:val="0"/>
                <w:numId w:val="20"/>
              </w:numPr>
              <w:rPr>
                <w:rFonts w:ascii="Arial" w:hAnsi="Arial" w:cs="Arial"/>
                <w:sz w:val="19"/>
                <w:szCs w:val="19"/>
              </w:rPr>
            </w:pPr>
            <w:r w:rsidRPr="003E7A84">
              <w:rPr>
                <w:rFonts w:ascii="Arial" w:hAnsi="Arial" w:cs="Arial"/>
                <w:sz w:val="19"/>
                <w:szCs w:val="19"/>
              </w:rPr>
              <w:t xml:space="preserve">Local administrative systems, reporting procedures and infrastructure processes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21"/>
              </w:numPr>
              <w:rPr>
                <w:rFonts w:ascii="Arial" w:hAnsi="Arial" w:cs="Arial"/>
                <w:sz w:val="19"/>
                <w:szCs w:val="19"/>
              </w:rPr>
            </w:pPr>
            <w:r w:rsidRPr="003E7A84">
              <w:rPr>
                <w:rFonts w:ascii="Arial" w:hAnsi="Arial" w:cs="Arial"/>
                <w:sz w:val="19"/>
                <w:szCs w:val="19"/>
              </w:rPr>
              <w:t>Responsibly manage finances, resources and infrastructures related to research</w:t>
            </w:r>
          </w:p>
        </w:tc>
      </w:tr>
    </w:tbl>
    <w:p w:rsidR="003F7B51" w:rsidRDefault="003F7B51"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Default="003E7A84" w:rsidP="004A2357">
      <w:pPr>
        <w:spacing w:after="0" w:line="240" w:lineRule="auto"/>
        <w:rPr>
          <w:rFonts w:ascii="Arial" w:hAnsi="Arial" w:cs="Arial"/>
          <w:sz w:val="20"/>
          <w:szCs w:val="20"/>
        </w:rPr>
      </w:pPr>
    </w:p>
    <w:p w:rsidR="003E7A84" w:rsidRPr="003F7B51" w:rsidRDefault="003E7A84" w:rsidP="004A235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093"/>
        <w:gridCol w:w="12081"/>
      </w:tblGrid>
      <w:tr w:rsidR="003F7B51" w:rsidRPr="003F7B51" w:rsidTr="003F7B51">
        <w:tc>
          <w:tcPr>
            <w:tcW w:w="14174" w:type="dxa"/>
            <w:gridSpan w:val="2"/>
          </w:tcPr>
          <w:p w:rsidR="003F7B51" w:rsidRPr="003E7A84" w:rsidRDefault="003F7B51" w:rsidP="003F7B51">
            <w:pPr>
              <w:rPr>
                <w:rFonts w:ascii="Arial" w:hAnsi="Arial" w:cs="Arial"/>
                <w:b/>
                <w:sz w:val="19"/>
                <w:szCs w:val="19"/>
              </w:rPr>
            </w:pPr>
            <w:bookmarkStart w:id="7" w:name="Domain_D"/>
            <w:r w:rsidRPr="003E7A84">
              <w:rPr>
                <w:rFonts w:ascii="Arial" w:hAnsi="Arial" w:cs="Arial"/>
                <w:b/>
                <w:sz w:val="19"/>
                <w:szCs w:val="19"/>
              </w:rPr>
              <w:lastRenderedPageBreak/>
              <w:t>Domain D: Engagement, influence and impact</w:t>
            </w:r>
          </w:p>
          <w:bookmarkEnd w:id="7"/>
          <w:p w:rsidR="003F7B51" w:rsidRPr="003E7A84" w:rsidRDefault="003F7B51" w:rsidP="003F7B51">
            <w:pPr>
              <w:rPr>
                <w:rFonts w:ascii="Arial" w:hAnsi="Arial" w:cs="Arial"/>
                <w:b/>
                <w:sz w:val="19"/>
                <w:szCs w:val="19"/>
              </w:rPr>
            </w:pPr>
            <w:r w:rsidRPr="003E7A84">
              <w:rPr>
                <w:rFonts w:ascii="Arial" w:hAnsi="Arial" w:cs="Arial"/>
                <w:sz w:val="19"/>
                <w:szCs w:val="19"/>
              </w:rPr>
              <w:t>The knowledge, understanding and skills needed to engage with, influence and impact on the academic, social, cultural, economic and broader context</w:t>
            </w:r>
          </w:p>
        </w:tc>
      </w:tr>
      <w:tr w:rsidR="003F7B51" w:rsidRPr="003F7B51" w:rsidTr="003E7A84">
        <w:tc>
          <w:tcPr>
            <w:tcW w:w="2093" w:type="dxa"/>
          </w:tcPr>
          <w:p w:rsidR="003F7B51" w:rsidRPr="003E7A84" w:rsidRDefault="003F7B51" w:rsidP="003F7B51">
            <w:pPr>
              <w:rPr>
                <w:rFonts w:ascii="Arial" w:hAnsi="Arial" w:cs="Arial"/>
                <w:b/>
                <w:sz w:val="19"/>
                <w:szCs w:val="19"/>
              </w:rPr>
            </w:pPr>
            <w:r w:rsidRPr="003E7A84">
              <w:rPr>
                <w:rFonts w:ascii="Arial" w:hAnsi="Arial" w:cs="Arial"/>
                <w:b/>
                <w:sz w:val="19"/>
                <w:szCs w:val="19"/>
              </w:rPr>
              <w:t>D1. Working with others:</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Collegiality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Team working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3. People management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4. Supervision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5. Mentoring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6. Influence and leadership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7. Collaboration </w:t>
            </w:r>
          </w:p>
          <w:p w:rsidR="003F7B51" w:rsidRPr="003E7A84" w:rsidRDefault="003F7B51" w:rsidP="003F7B51">
            <w:pPr>
              <w:rPr>
                <w:rFonts w:ascii="Arial" w:hAnsi="Arial" w:cs="Arial"/>
                <w:sz w:val="19"/>
                <w:szCs w:val="19"/>
              </w:rPr>
            </w:pPr>
            <w:r w:rsidRPr="003E7A84">
              <w:rPr>
                <w:rFonts w:ascii="Arial" w:hAnsi="Arial" w:cs="Arial"/>
                <w:sz w:val="19"/>
                <w:szCs w:val="19"/>
              </w:rPr>
              <w:t>8. Equality and diversity</w:t>
            </w:r>
          </w:p>
        </w:tc>
        <w:tc>
          <w:tcPr>
            <w:tcW w:w="12081"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21"/>
              </w:numPr>
              <w:rPr>
                <w:rFonts w:ascii="Arial" w:hAnsi="Arial" w:cs="Arial"/>
                <w:sz w:val="19"/>
                <w:szCs w:val="19"/>
              </w:rPr>
            </w:pPr>
            <w:r w:rsidRPr="003E7A84">
              <w:rPr>
                <w:rFonts w:ascii="Arial" w:hAnsi="Arial" w:cs="Arial"/>
                <w:sz w:val="19"/>
                <w:szCs w:val="19"/>
              </w:rPr>
              <w:t xml:space="preserve">Actively work in an inclusive, respectful and constructive way with colleagues, stakeholders and research users </w:t>
            </w:r>
          </w:p>
          <w:p w:rsidR="003F7B51" w:rsidRPr="003E7A84" w:rsidRDefault="003F7B51" w:rsidP="003F7B51">
            <w:pPr>
              <w:numPr>
                <w:ilvl w:val="0"/>
                <w:numId w:val="21"/>
              </w:numPr>
              <w:rPr>
                <w:rFonts w:ascii="Arial" w:hAnsi="Arial" w:cs="Arial"/>
                <w:sz w:val="19"/>
                <w:szCs w:val="19"/>
              </w:rPr>
            </w:pPr>
            <w:r w:rsidRPr="003E7A84">
              <w:rPr>
                <w:rFonts w:ascii="Arial" w:hAnsi="Arial" w:cs="Arial"/>
                <w:sz w:val="19"/>
                <w:szCs w:val="19"/>
              </w:rPr>
              <w:t xml:space="preserve">Recognise and acknowledge the contribution of others and own part in team success </w:t>
            </w:r>
          </w:p>
          <w:p w:rsidR="003F7B51" w:rsidRPr="003E7A84" w:rsidRDefault="003F7B51" w:rsidP="003F7B51">
            <w:pPr>
              <w:numPr>
                <w:ilvl w:val="0"/>
                <w:numId w:val="21"/>
              </w:numPr>
              <w:rPr>
                <w:rFonts w:ascii="Arial" w:hAnsi="Arial" w:cs="Arial"/>
                <w:sz w:val="19"/>
                <w:szCs w:val="19"/>
              </w:rPr>
            </w:pPr>
            <w:r w:rsidRPr="003E7A84">
              <w:rPr>
                <w:rFonts w:ascii="Arial" w:hAnsi="Arial" w:cs="Arial"/>
                <w:sz w:val="19"/>
                <w:szCs w:val="19"/>
              </w:rPr>
              <w:t>Build relationships in academic and commercial contexts; approachable and interact constructively with others; manage expectations and resolve conflict</w:t>
            </w:r>
          </w:p>
          <w:p w:rsidR="003F7B51" w:rsidRPr="003E7A84" w:rsidRDefault="003F7B51" w:rsidP="003F7B51">
            <w:pPr>
              <w:numPr>
                <w:ilvl w:val="0"/>
                <w:numId w:val="21"/>
              </w:numPr>
              <w:rPr>
                <w:rFonts w:ascii="Arial" w:hAnsi="Arial" w:cs="Arial"/>
                <w:sz w:val="19"/>
                <w:szCs w:val="19"/>
              </w:rPr>
            </w:pPr>
            <w:r w:rsidRPr="003E7A84">
              <w:rPr>
                <w:rFonts w:ascii="Arial" w:hAnsi="Arial" w:cs="Arial"/>
                <w:sz w:val="19"/>
                <w:szCs w:val="19"/>
              </w:rPr>
              <w:t xml:space="preserve">Supervise, mentor and develop the potential of less experienced researchers and colleagues through support and advice </w:t>
            </w:r>
          </w:p>
          <w:p w:rsidR="003F7B51" w:rsidRPr="003E7A84" w:rsidRDefault="003F7B51" w:rsidP="003F7B51">
            <w:pPr>
              <w:numPr>
                <w:ilvl w:val="0"/>
                <w:numId w:val="21"/>
              </w:numPr>
              <w:rPr>
                <w:rFonts w:ascii="Arial" w:hAnsi="Arial" w:cs="Arial"/>
                <w:sz w:val="19"/>
                <w:szCs w:val="19"/>
              </w:rPr>
            </w:pPr>
            <w:r w:rsidRPr="003E7A84">
              <w:rPr>
                <w:rFonts w:ascii="Arial" w:hAnsi="Arial" w:cs="Arial"/>
                <w:sz w:val="19"/>
                <w:szCs w:val="19"/>
              </w:rPr>
              <w:t xml:space="preserve">Lead, motivate and influence where appropriate; persuade through listening and convincing discussion </w:t>
            </w:r>
          </w:p>
          <w:p w:rsidR="003F7B51" w:rsidRPr="003E7A84" w:rsidRDefault="003F7B51" w:rsidP="003F7B51">
            <w:pPr>
              <w:numPr>
                <w:ilvl w:val="0"/>
                <w:numId w:val="21"/>
              </w:numPr>
              <w:rPr>
                <w:rFonts w:ascii="Arial" w:hAnsi="Arial" w:cs="Arial"/>
                <w:sz w:val="19"/>
                <w:szCs w:val="19"/>
              </w:rPr>
            </w:pPr>
            <w:r w:rsidRPr="003E7A84">
              <w:rPr>
                <w:rFonts w:ascii="Arial" w:hAnsi="Arial" w:cs="Arial"/>
                <w:sz w:val="19"/>
                <w:szCs w:val="19"/>
              </w:rPr>
              <w:t xml:space="preserve">Build and sustain collaborative relationships and work pro-actively to create and develop knowledge with a range of stakeholders, including researchers, funders and users of research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Attitude to: </w:t>
            </w:r>
          </w:p>
          <w:p w:rsidR="003F7B51" w:rsidRPr="003E7A84" w:rsidRDefault="003F7B51" w:rsidP="003F7B51">
            <w:pPr>
              <w:numPr>
                <w:ilvl w:val="0"/>
                <w:numId w:val="22"/>
              </w:numPr>
              <w:rPr>
                <w:rFonts w:ascii="Arial" w:hAnsi="Arial" w:cs="Arial"/>
                <w:sz w:val="19"/>
                <w:szCs w:val="19"/>
              </w:rPr>
            </w:pPr>
            <w:r w:rsidRPr="003E7A84">
              <w:rPr>
                <w:rFonts w:ascii="Arial" w:hAnsi="Arial" w:cs="Arial"/>
                <w:sz w:val="19"/>
                <w:szCs w:val="19"/>
              </w:rPr>
              <w:t xml:space="preserve">Respect the inclusive and collegial manner in which researchers conduct relationships within and beyond academia </w:t>
            </w:r>
          </w:p>
          <w:p w:rsidR="003F7B51" w:rsidRPr="003E7A84" w:rsidRDefault="003F7B51" w:rsidP="003F7B51">
            <w:pPr>
              <w:numPr>
                <w:ilvl w:val="0"/>
                <w:numId w:val="22"/>
              </w:numPr>
              <w:rPr>
                <w:rFonts w:ascii="Arial" w:hAnsi="Arial" w:cs="Arial"/>
                <w:sz w:val="19"/>
                <w:szCs w:val="19"/>
              </w:rPr>
            </w:pPr>
            <w:r w:rsidRPr="003E7A84">
              <w:rPr>
                <w:rFonts w:ascii="Arial" w:hAnsi="Arial" w:cs="Arial"/>
                <w:sz w:val="19"/>
                <w:szCs w:val="19"/>
              </w:rPr>
              <w:t xml:space="preserve">Recognise the potential for working in sustained partnerships with a range of stakeholders to generate new ideas, insights and maximise the potential for wider societal and economic impact </w:t>
            </w:r>
          </w:p>
          <w:p w:rsidR="003F7B51" w:rsidRPr="003E7A84" w:rsidRDefault="003F7B51" w:rsidP="003F7B51">
            <w:pPr>
              <w:numPr>
                <w:ilvl w:val="0"/>
                <w:numId w:val="22"/>
              </w:numPr>
              <w:rPr>
                <w:rFonts w:ascii="Arial" w:hAnsi="Arial" w:cs="Arial"/>
                <w:sz w:val="19"/>
                <w:szCs w:val="19"/>
              </w:rPr>
            </w:pPr>
            <w:r w:rsidRPr="003E7A84">
              <w:rPr>
                <w:rFonts w:ascii="Arial" w:hAnsi="Arial" w:cs="Arial"/>
                <w:sz w:val="19"/>
                <w:szCs w:val="19"/>
              </w:rPr>
              <w:t>Respect individual difference and diversity</w:t>
            </w:r>
          </w:p>
        </w:tc>
      </w:tr>
      <w:tr w:rsidR="003F7B51" w:rsidRPr="003F7B51" w:rsidTr="003E7A84">
        <w:tc>
          <w:tcPr>
            <w:tcW w:w="2093" w:type="dxa"/>
          </w:tcPr>
          <w:p w:rsidR="003F7B51" w:rsidRPr="003E7A84" w:rsidRDefault="003F7B51" w:rsidP="003F7B51">
            <w:pPr>
              <w:rPr>
                <w:rFonts w:ascii="Arial" w:hAnsi="Arial" w:cs="Arial"/>
                <w:b/>
                <w:sz w:val="19"/>
                <w:szCs w:val="19"/>
              </w:rPr>
            </w:pPr>
            <w:r w:rsidRPr="003E7A84">
              <w:rPr>
                <w:rFonts w:ascii="Arial" w:hAnsi="Arial" w:cs="Arial"/>
                <w:b/>
                <w:sz w:val="19"/>
                <w:szCs w:val="19"/>
              </w:rPr>
              <w:t>D2. Communication and dissemination:</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Communication methods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Communication media </w:t>
            </w:r>
          </w:p>
          <w:p w:rsidR="003F7B51" w:rsidRPr="003E7A84" w:rsidRDefault="003F7B51" w:rsidP="003F7B51">
            <w:pPr>
              <w:rPr>
                <w:rFonts w:ascii="Arial" w:hAnsi="Arial" w:cs="Arial"/>
                <w:sz w:val="19"/>
                <w:szCs w:val="19"/>
              </w:rPr>
            </w:pPr>
            <w:r w:rsidRPr="003E7A84">
              <w:rPr>
                <w:rFonts w:ascii="Arial" w:hAnsi="Arial" w:cs="Arial"/>
                <w:sz w:val="19"/>
                <w:szCs w:val="19"/>
              </w:rPr>
              <w:t>3. Publication</w:t>
            </w:r>
          </w:p>
        </w:tc>
        <w:tc>
          <w:tcPr>
            <w:tcW w:w="12081"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Knowledge of: </w:t>
            </w:r>
          </w:p>
          <w:p w:rsidR="003F7B51" w:rsidRPr="003E7A84" w:rsidRDefault="003F7B51" w:rsidP="003F7B51">
            <w:pPr>
              <w:numPr>
                <w:ilvl w:val="0"/>
                <w:numId w:val="23"/>
              </w:numPr>
              <w:rPr>
                <w:rFonts w:ascii="Arial" w:hAnsi="Arial" w:cs="Arial"/>
                <w:sz w:val="19"/>
                <w:szCs w:val="19"/>
              </w:rPr>
            </w:pPr>
            <w:r w:rsidRPr="003E7A84">
              <w:rPr>
                <w:rFonts w:ascii="Arial" w:hAnsi="Arial" w:cs="Arial"/>
                <w:sz w:val="19"/>
                <w:szCs w:val="19"/>
              </w:rPr>
              <w:t xml:space="preserve">Appropriate communication and dissemination mechanisms for different audiences </w:t>
            </w:r>
          </w:p>
          <w:p w:rsidR="003F7B51" w:rsidRPr="003E7A84" w:rsidRDefault="003F7B51" w:rsidP="003F7B51">
            <w:pPr>
              <w:numPr>
                <w:ilvl w:val="0"/>
                <w:numId w:val="23"/>
              </w:numPr>
              <w:rPr>
                <w:rFonts w:ascii="Arial" w:hAnsi="Arial" w:cs="Arial"/>
                <w:sz w:val="19"/>
                <w:szCs w:val="19"/>
              </w:rPr>
            </w:pPr>
            <w:r w:rsidRPr="003E7A84">
              <w:rPr>
                <w:rFonts w:ascii="Arial" w:hAnsi="Arial" w:cs="Arial"/>
                <w:sz w:val="19"/>
                <w:szCs w:val="19"/>
              </w:rPr>
              <w:t xml:space="preserve">The importance of engaging in the processes of publication and dissemination of research results and impacts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r w:rsidRPr="003E7A84">
              <w:rPr>
                <w:rFonts w:ascii="Arial" w:hAnsi="Arial" w:cs="Arial"/>
                <w:sz w:val="19"/>
                <w:szCs w:val="19"/>
              </w:rPr>
              <w:tab/>
            </w:r>
          </w:p>
          <w:p w:rsidR="003F7B51" w:rsidRPr="003E7A84" w:rsidRDefault="003F7B51" w:rsidP="003F7B51">
            <w:pPr>
              <w:numPr>
                <w:ilvl w:val="0"/>
                <w:numId w:val="24"/>
              </w:numPr>
              <w:rPr>
                <w:rFonts w:ascii="Arial" w:hAnsi="Arial" w:cs="Arial"/>
                <w:sz w:val="19"/>
                <w:szCs w:val="19"/>
              </w:rPr>
            </w:pPr>
            <w:r w:rsidRPr="003E7A84">
              <w:rPr>
                <w:rFonts w:ascii="Arial" w:hAnsi="Arial" w:cs="Arial"/>
                <w:sz w:val="19"/>
                <w:szCs w:val="19"/>
              </w:rPr>
              <w:t xml:space="preserve">Communicate effectively in both written and oral modes with a range of audiences formally and informally through a variety of different techniques and media </w:t>
            </w:r>
          </w:p>
          <w:p w:rsidR="003F7B51" w:rsidRPr="003E7A84" w:rsidRDefault="003F7B51" w:rsidP="003F7B51">
            <w:pPr>
              <w:numPr>
                <w:ilvl w:val="0"/>
                <w:numId w:val="24"/>
              </w:numPr>
              <w:rPr>
                <w:rFonts w:ascii="Arial" w:hAnsi="Arial" w:cs="Arial"/>
                <w:sz w:val="19"/>
                <w:szCs w:val="19"/>
              </w:rPr>
            </w:pPr>
            <w:r w:rsidRPr="003E7A84">
              <w:rPr>
                <w:rFonts w:ascii="Arial" w:hAnsi="Arial" w:cs="Arial"/>
                <w:sz w:val="19"/>
                <w:szCs w:val="19"/>
              </w:rPr>
              <w:t>Actively engage in publication and dissemination of research results and impacts</w:t>
            </w:r>
          </w:p>
        </w:tc>
      </w:tr>
      <w:tr w:rsidR="003F7B51" w:rsidRPr="003F7B51" w:rsidTr="003E7A84">
        <w:tc>
          <w:tcPr>
            <w:tcW w:w="2093" w:type="dxa"/>
          </w:tcPr>
          <w:p w:rsidR="003F7B51" w:rsidRPr="003E7A84" w:rsidRDefault="003F7B51" w:rsidP="003F7B51">
            <w:pPr>
              <w:rPr>
                <w:rFonts w:ascii="Arial" w:hAnsi="Arial" w:cs="Arial"/>
                <w:b/>
                <w:sz w:val="19"/>
                <w:szCs w:val="19"/>
              </w:rPr>
            </w:pPr>
            <w:r w:rsidRPr="003E7A84">
              <w:rPr>
                <w:rFonts w:ascii="Arial" w:hAnsi="Arial" w:cs="Arial"/>
                <w:b/>
                <w:sz w:val="19"/>
                <w:szCs w:val="19"/>
              </w:rPr>
              <w:t>D3. Engagement and impact:</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1. Teaching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2. Public engagement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3. Enterprise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4. Policy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5. Society and culture </w:t>
            </w:r>
          </w:p>
          <w:p w:rsidR="003F7B51" w:rsidRPr="003E7A84" w:rsidRDefault="003F7B51" w:rsidP="003F7B51">
            <w:pPr>
              <w:rPr>
                <w:rFonts w:ascii="Arial" w:hAnsi="Arial" w:cs="Arial"/>
                <w:sz w:val="19"/>
                <w:szCs w:val="19"/>
              </w:rPr>
            </w:pPr>
            <w:r w:rsidRPr="003E7A84">
              <w:rPr>
                <w:rFonts w:ascii="Arial" w:hAnsi="Arial" w:cs="Arial"/>
                <w:sz w:val="19"/>
                <w:szCs w:val="19"/>
              </w:rPr>
              <w:t>6. Global citizenship</w:t>
            </w:r>
          </w:p>
        </w:tc>
        <w:tc>
          <w:tcPr>
            <w:tcW w:w="12081" w:type="dxa"/>
          </w:tcPr>
          <w:p w:rsidR="003F7B51" w:rsidRPr="003E7A84" w:rsidRDefault="003F7B51" w:rsidP="003F7B51">
            <w:pPr>
              <w:rPr>
                <w:rFonts w:ascii="Arial" w:hAnsi="Arial" w:cs="Arial"/>
                <w:b/>
                <w:sz w:val="19"/>
                <w:szCs w:val="19"/>
              </w:rPr>
            </w:pPr>
            <w:r w:rsidRPr="003E7A84">
              <w:rPr>
                <w:rFonts w:ascii="Arial" w:hAnsi="Arial" w:cs="Arial"/>
                <w:b/>
                <w:sz w:val="19"/>
                <w:szCs w:val="19"/>
              </w:rPr>
              <w:t>Do you have…</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Knowledge of: </w:t>
            </w:r>
          </w:p>
          <w:p w:rsidR="003F7B51" w:rsidRPr="003E7A84" w:rsidRDefault="003F7B51" w:rsidP="003F7B51">
            <w:pPr>
              <w:numPr>
                <w:ilvl w:val="0"/>
                <w:numId w:val="26"/>
              </w:numPr>
              <w:rPr>
                <w:rFonts w:ascii="Arial" w:hAnsi="Arial" w:cs="Arial"/>
                <w:sz w:val="19"/>
                <w:szCs w:val="19"/>
              </w:rPr>
            </w:pPr>
            <w:r w:rsidRPr="003E7A84">
              <w:rPr>
                <w:rFonts w:ascii="Arial" w:hAnsi="Arial" w:cs="Arial"/>
                <w:sz w:val="19"/>
                <w:szCs w:val="19"/>
              </w:rPr>
              <w:t xml:space="preserve">Global, organisational, cultural, economic, and environmental contexts, and the wider impact of research </w:t>
            </w:r>
          </w:p>
          <w:p w:rsidR="003F7B51" w:rsidRPr="003E7A84" w:rsidRDefault="003F7B51" w:rsidP="003F7B51">
            <w:pPr>
              <w:numPr>
                <w:ilvl w:val="0"/>
                <w:numId w:val="26"/>
              </w:numPr>
              <w:rPr>
                <w:rFonts w:ascii="Arial" w:hAnsi="Arial" w:cs="Arial"/>
                <w:sz w:val="19"/>
                <w:szCs w:val="19"/>
              </w:rPr>
            </w:pPr>
            <w:r w:rsidRPr="003E7A84">
              <w:rPr>
                <w:rFonts w:ascii="Arial" w:hAnsi="Arial" w:cs="Arial"/>
                <w:sz w:val="19"/>
                <w:szCs w:val="19"/>
              </w:rPr>
              <w:t xml:space="preserve">The social and ethical implications of research, and public attitudes to these issues </w:t>
            </w:r>
          </w:p>
          <w:p w:rsidR="003F7B51" w:rsidRPr="003E7A84" w:rsidRDefault="003F7B51" w:rsidP="003F7B51">
            <w:pPr>
              <w:numPr>
                <w:ilvl w:val="0"/>
                <w:numId w:val="26"/>
              </w:numPr>
              <w:rPr>
                <w:rFonts w:ascii="Arial" w:hAnsi="Arial" w:cs="Arial"/>
                <w:sz w:val="19"/>
                <w:szCs w:val="19"/>
              </w:rPr>
            </w:pPr>
            <w:r w:rsidRPr="003E7A84">
              <w:rPr>
                <w:rFonts w:ascii="Arial" w:hAnsi="Arial" w:cs="Arial"/>
                <w:sz w:val="19"/>
                <w:szCs w:val="19"/>
              </w:rPr>
              <w:t xml:space="preserve">The range of mechanisms to support knowledge transfer and maximise the impact of research in academic, economic and societal contexts </w:t>
            </w:r>
          </w:p>
          <w:p w:rsidR="003F7B51" w:rsidRPr="003E7A84" w:rsidRDefault="003F7B51" w:rsidP="003F7B51">
            <w:pPr>
              <w:rPr>
                <w:rFonts w:ascii="Arial" w:hAnsi="Arial" w:cs="Arial"/>
                <w:sz w:val="19"/>
                <w:szCs w:val="19"/>
              </w:rPr>
            </w:pPr>
            <w:r w:rsidRPr="003E7A84">
              <w:rPr>
                <w:rFonts w:ascii="Arial" w:hAnsi="Arial" w:cs="Arial"/>
                <w:sz w:val="19"/>
                <w:szCs w:val="19"/>
              </w:rPr>
              <w:t xml:space="preserve">Behaviour to: </w:t>
            </w:r>
          </w:p>
          <w:p w:rsidR="003F7B51" w:rsidRPr="003E7A84" w:rsidRDefault="003F7B51" w:rsidP="003F7B51">
            <w:pPr>
              <w:numPr>
                <w:ilvl w:val="0"/>
                <w:numId w:val="25"/>
              </w:numPr>
              <w:rPr>
                <w:rFonts w:ascii="Arial" w:hAnsi="Arial" w:cs="Arial"/>
                <w:sz w:val="19"/>
                <w:szCs w:val="19"/>
              </w:rPr>
            </w:pPr>
            <w:r w:rsidRPr="003E7A84">
              <w:rPr>
                <w:rFonts w:ascii="Arial" w:hAnsi="Arial" w:cs="Arial"/>
                <w:sz w:val="19"/>
                <w:szCs w:val="19"/>
              </w:rPr>
              <w:t xml:space="preserve">Engage with and share research through research-informed and student-focused teaching </w:t>
            </w:r>
          </w:p>
          <w:p w:rsidR="003F7B51" w:rsidRPr="003E7A84" w:rsidRDefault="003F7B51" w:rsidP="003F7B51">
            <w:pPr>
              <w:numPr>
                <w:ilvl w:val="0"/>
                <w:numId w:val="25"/>
              </w:numPr>
              <w:rPr>
                <w:rFonts w:ascii="Arial" w:hAnsi="Arial" w:cs="Arial"/>
                <w:sz w:val="19"/>
                <w:szCs w:val="19"/>
              </w:rPr>
            </w:pPr>
            <w:r w:rsidRPr="003E7A84">
              <w:rPr>
                <w:rFonts w:ascii="Arial" w:hAnsi="Arial" w:cs="Arial"/>
                <w:sz w:val="19"/>
                <w:szCs w:val="19"/>
              </w:rPr>
              <w:t xml:space="preserve">Contribute to increasing public awareness, engagement and understanding of research and associated impacts </w:t>
            </w:r>
          </w:p>
          <w:p w:rsidR="003F7B51" w:rsidRPr="003E7A84" w:rsidRDefault="003F7B51" w:rsidP="003F7B51">
            <w:pPr>
              <w:numPr>
                <w:ilvl w:val="0"/>
                <w:numId w:val="25"/>
              </w:numPr>
              <w:rPr>
                <w:rFonts w:ascii="Arial" w:hAnsi="Arial" w:cs="Arial"/>
                <w:sz w:val="19"/>
                <w:szCs w:val="19"/>
              </w:rPr>
            </w:pPr>
            <w:r w:rsidRPr="003E7A84">
              <w:rPr>
                <w:rFonts w:ascii="Arial" w:hAnsi="Arial" w:cs="Arial"/>
                <w:sz w:val="19"/>
                <w:szCs w:val="19"/>
              </w:rPr>
              <w:t xml:space="preserve">Identify innovative trends, ideas and applications; be enterprising and entrepreneurial within and beyond academia </w:t>
            </w:r>
          </w:p>
          <w:p w:rsidR="003F7B51" w:rsidRPr="003E7A84" w:rsidRDefault="003F7B51" w:rsidP="003F7B51">
            <w:pPr>
              <w:numPr>
                <w:ilvl w:val="0"/>
                <w:numId w:val="25"/>
              </w:numPr>
              <w:rPr>
                <w:rFonts w:ascii="Arial" w:hAnsi="Arial" w:cs="Arial"/>
                <w:sz w:val="19"/>
                <w:szCs w:val="19"/>
              </w:rPr>
            </w:pPr>
            <w:r w:rsidRPr="003E7A84">
              <w:rPr>
                <w:rFonts w:ascii="Arial" w:hAnsi="Arial" w:cs="Arial"/>
                <w:sz w:val="19"/>
                <w:szCs w:val="19"/>
              </w:rPr>
              <w:t xml:space="preserve">Work collaboratively with all stakeholders to create, develop and exchange research knowledge to influence and benefit policy development, society and the economy; seeks new outlets and promotes the application of research in innovative ways </w:t>
            </w:r>
          </w:p>
          <w:p w:rsidR="003F7B51" w:rsidRPr="003E7A84" w:rsidRDefault="003F7B51" w:rsidP="003F7B51">
            <w:pPr>
              <w:numPr>
                <w:ilvl w:val="0"/>
                <w:numId w:val="25"/>
              </w:numPr>
              <w:rPr>
                <w:rFonts w:ascii="Arial" w:hAnsi="Arial" w:cs="Arial"/>
                <w:sz w:val="19"/>
                <w:szCs w:val="19"/>
              </w:rPr>
            </w:pPr>
            <w:r w:rsidRPr="003E7A84">
              <w:rPr>
                <w:rFonts w:ascii="Arial" w:hAnsi="Arial" w:cs="Arial"/>
                <w:sz w:val="19"/>
                <w:szCs w:val="19"/>
              </w:rPr>
              <w:t xml:space="preserve">Appreciate and work with diversity and difference in research and education </w:t>
            </w:r>
          </w:p>
        </w:tc>
      </w:tr>
    </w:tbl>
    <w:p w:rsidR="003F7B51" w:rsidRPr="0052024D" w:rsidRDefault="003F7B51" w:rsidP="003E7A84">
      <w:pPr>
        <w:spacing w:after="0" w:line="240" w:lineRule="auto"/>
        <w:rPr>
          <w:rFonts w:ascii="Arial" w:hAnsi="Arial" w:cs="Arial"/>
          <w:sz w:val="16"/>
          <w:szCs w:val="16"/>
        </w:rPr>
      </w:pPr>
    </w:p>
    <w:sectPr w:rsidR="003F7B51" w:rsidRPr="0052024D" w:rsidSect="0052024D">
      <w:footerReference w:type="default" r:id="rId46"/>
      <w:pgSz w:w="16838" w:h="11906" w:orient="landscape"/>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4D" w:rsidRDefault="0052024D" w:rsidP="0052024D">
      <w:pPr>
        <w:spacing w:after="0" w:line="240" w:lineRule="auto"/>
      </w:pPr>
      <w:r>
        <w:separator/>
      </w:r>
    </w:p>
  </w:endnote>
  <w:endnote w:type="continuationSeparator" w:id="0">
    <w:p w:rsidR="0052024D" w:rsidRDefault="0052024D" w:rsidP="0052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4D" w:rsidRDefault="00564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202753"/>
      <w:docPartObj>
        <w:docPartGallery w:val="Page Numbers (Bottom of Page)"/>
        <w:docPartUnique/>
      </w:docPartObj>
    </w:sdtPr>
    <w:sdtEndPr/>
    <w:sdtContent>
      <w:sdt>
        <w:sdtPr>
          <w:id w:val="-1669238322"/>
          <w:docPartObj>
            <w:docPartGallery w:val="Page Numbers (Top of Page)"/>
            <w:docPartUnique/>
          </w:docPartObj>
        </w:sdtPr>
        <w:sdtEndPr/>
        <w:sdtContent>
          <w:p w:rsidR="0052024D" w:rsidRDefault="005202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6F26">
              <w:rPr>
                <w:b/>
                <w:bCs/>
                <w:noProof/>
              </w:rPr>
              <w:t>2</w:t>
            </w:r>
            <w:r>
              <w:rPr>
                <w:b/>
                <w:bCs/>
                <w:sz w:val="24"/>
                <w:szCs w:val="24"/>
              </w:rPr>
              <w:fldChar w:fldCharType="end"/>
            </w:r>
            <w:r>
              <w:t xml:space="preserve"> of </w:t>
            </w:r>
            <w:r w:rsidR="0056454D">
              <w:rPr>
                <w:b/>
                <w:bCs/>
                <w:sz w:val="24"/>
                <w:szCs w:val="24"/>
              </w:rPr>
              <w:fldChar w:fldCharType="begin"/>
            </w:r>
            <w:r w:rsidR="0056454D">
              <w:rPr>
                <w:b/>
                <w:bCs/>
                <w:sz w:val="24"/>
                <w:szCs w:val="24"/>
              </w:rPr>
              <w:instrText xml:space="preserve"> SECTIONPAGES  \* Arabic </w:instrText>
            </w:r>
            <w:r w:rsidR="0056454D">
              <w:rPr>
                <w:b/>
                <w:bCs/>
                <w:sz w:val="24"/>
                <w:szCs w:val="24"/>
              </w:rPr>
              <w:fldChar w:fldCharType="separate"/>
            </w:r>
            <w:r w:rsidR="00746F26">
              <w:rPr>
                <w:b/>
                <w:bCs/>
                <w:noProof/>
                <w:sz w:val="24"/>
                <w:szCs w:val="24"/>
              </w:rPr>
              <w:t>3</w:t>
            </w:r>
            <w:r w:rsidR="0056454D">
              <w:rPr>
                <w:b/>
                <w:bCs/>
                <w:sz w:val="24"/>
                <w:szCs w:val="24"/>
              </w:rPr>
              <w:fldChar w:fldCharType="end"/>
            </w:r>
          </w:p>
        </w:sdtContent>
      </w:sdt>
    </w:sdtContent>
  </w:sdt>
  <w:p w:rsidR="0052024D" w:rsidRDefault="00520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4D" w:rsidRDefault="005645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79682"/>
      <w:docPartObj>
        <w:docPartGallery w:val="Page Numbers (Bottom of Page)"/>
        <w:docPartUnique/>
      </w:docPartObj>
    </w:sdtPr>
    <w:sdtEndPr/>
    <w:sdtContent>
      <w:sdt>
        <w:sdtPr>
          <w:id w:val="-853567623"/>
          <w:docPartObj>
            <w:docPartGallery w:val="Page Numbers (Top of Page)"/>
            <w:docPartUnique/>
          </w:docPartObj>
        </w:sdtPr>
        <w:sdtEndPr/>
        <w:sdtContent>
          <w:p w:rsidR="0056454D" w:rsidRDefault="005645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6F26">
              <w:rPr>
                <w:b/>
                <w:bCs/>
                <w:noProof/>
              </w:rPr>
              <w:t>viii</w:t>
            </w:r>
            <w:r>
              <w:rPr>
                <w:b/>
                <w:bCs/>
                <w:sz w:val="24"/>
                <w:szCs w:val="24"/>
              </w:rPr>
              <w:fldChar w:fldCharType="end"/>
            </w:r>
            <w:r>
              <w:t xml:space="preserve"> of </w:t>
            </w:r>
            <w:r>
              <w:rPr>
                <w:b/>
                <w:bCs/>
                <w:sz w:val="24"/>
                <w:szCs w:val="24"/>
              </w:rPr>
              <w:fldChar w:fldCharType="begin"/>
            </w:r>
            <w:r>
              <w:rPr>
                <w:b/>
                <w:bCs/>
                <w:sz w:val="24"/>
                <w:szCs w:val="24"/>
              </w:rPr>
              <w:instrText xml:space="preserve"> SECTIONPAGES  \* roman </w:instrText>
            </w:r>
            <w:r>
              <w:rPr>
                <w:b/>
                <w:bCs/>
                <w:sz w:val="24"/>
                <w:szCs w:val="24"/>
              </w:rPr>
              <w:fldChar w:fldCharType="separate"/>
            </w:r>
            <w:r w:rsidR="00746F26">
              <w:rPr>
                <w:b/>
                <w:bCs/>
                <w:noProof/>
                <w:sz w:val="24"/>
                <w:szCs w:val="24"/>
              </w:rPr>
              <w:t>viii</w:t>
            </w:r>
            <w:r>
              <w:rPr>
                <w:b/>
                <w:bCs/>
                <w:sz w:val="24"/>
                <w:szCs w:val="24"/>
              </w:rPr>
              <w:fldChar w:fldCharType="end"/>
            </w:r>
          </w:p>
        </w:sdtContent>
      </w:sdt>
    </w:sdtContent>
  </w:sdt>
  <w:p w:rsidR="0056454D" w:rsidRDefault="00564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4D" w:rsidRDefault="0052024D" w:rsidP="0052024D">
      <w:pPr>
        <w:spacing w:after="0" w:line="240" w:lineRule="auto"/>
      </w:pPr>
      <w:r>
        <w:separator/>
      </w:r>
    </w:p>
  </w:footnote>
  <w:footnote w:type="continuationSeparator" w:id="0">
    <w:p w:rsidR="0052024D" w:rsidRDefault="0052024D" w:rsidP="00520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4D" w:rsidRDefault="00564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4D" w:rsidRDefault="00564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4D" w:rsidRDefault="00564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7ED"/>
    <w:multiLevelType w:val="hybridMultilevel"/>
    <w:tmpl w:val="6FBE44E0"/>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E03D1"/>
    <w:multiLevelType w:val="hybridMultilevel"/>
    <w:tmpl w:val="347E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07FC9"/>
    <w:multiLevelType w:val="hybridMultilevel"/>
    <w:tmpl w:val="010439EC"/>
    <w:lvl w:ilvl="0" w:tplc="659C710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538AA"/>
    <w:multiLevelType w:val="hybridMultilevel"/>
    <w:tmpl w:val="A9082F80"/>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B43BB"/>
    <w:multiLevelType w:val="hybridMultilevel"/>
    <w:tmpl w:val="BF12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FE3D77"/>
    <w:multiLevelType w:val="hybridMultilevel"/>
    <w:tmpl w:val="44B2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C272E1"/>
    <w:multiLevelType w:val="hybridMultilevel"/>
    <w:tmpl w:val="9BC8F17A"/>
    <w:lvl w:ilvl="0" w:tplc="9496DAF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673A7F"/>
    <w:multiLevelType w:val="hybridMultilevel"/>
    <w:tmpl w:val="15BE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2E7836"/>
    <w:multiLevelType w:val="hybridMultilevel"/>
    <w:tmpl w:val="2188B808"/>
    <w:lvl w:ilvl="0" w:tplc="5CCA1680">
      <w:start w:val="1"/>
      <w:numFmt w:val="bullet"/>
      <w:lvlText w:val=""/>
      <w:lvlJc w:val="left"/>
      <w:pPr>
        <w:ind w:left="647" w:hanging="360"/>
      </w:pPr>
      <w:rPr>
        <w:rFonts w:ascii="Symbol" w:hAnsi="Symbol" w:hint="default"/>
        <w:sz w:val="20"/>
        <w:szCs w:val="20"/>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9">
    <w:nsid w:val="36150F03"/>
    <w:multiLevelType w:val="hybridMultilevel"/>
    <w:tmpl w:val="387696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7D46F5"/>
    <w:multiLevelType w:val="hybridMultilevel"/>
    <w:tmpl w:val="12B2B1AC"/>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401EB6"/>
    <w:multiLevelType w:val="hybridMultilevel"/>
    <w:tmpl w:val="E85EECB6"/>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3B6797"/>
    <w:multiLevelType w:val="hybridMultilevel"/>
    <w:tmpl w:val="E10A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9A1F79"/>
    <w:multiLevelType w:val="hybridMultilevel"/>
    <w:tmpl w:val="44B2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630F7"/>
    <w:multiLevelType w:val="hybridMultilevel"/>
    <w:tmpl w:val="52AA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816C9E"/>
    <w:multiLevelType w:val="hybridMultilevel"/>
    <w:tmpl w:val="7B88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432ADE"/>
    <w:multiLevelType w:val="hybridMultilevel"/>
    <w:tmpl w:val="D86E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044F80"/>
    <w:multiLevelType w:val="hybridMultilevel"/>
    <w:tmpl w:val="35EA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C131A2"/>
    <w:multiLevelType w:val="hybridMultilevel"/>
    <w:tmpl w:val="BD7CD4C8"/>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1F2B19"/>
    <w:multiLevelType w:val="hybridMultilevel"/>
    <w:tmpl w:val="4424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086CD9"/>
    <w:multiLevelType w:val="hybridMultilevel"/>
    <w:tmpl w:val="1354D1C4"/>
    <w:lvl w:ilvl="0" w:tplc="C622B6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4A5EE6"/>
    <w:multiLevelType w:val="hybridMultilevel"/>
    <w:tmpl w:val="4E86C736"/>
    <w:lvl w:ilvl="0" w:tplc="1DC8008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B8150C"/>
    <w:multiLevelType w:val="hybridMultilevel"/>
    <w:tmpl w:val="7E02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EA24A9"/>
    <w:multiLevelType w:val="hybridMultilevel"/>
    <w:tmpl w:val="1800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834D92"/>
    <w:multiLevelType w:val="hybridMultilevel"/>
    <w:tmpl w:val="98AA4EBA"/>
    <w:lvl w:ilvl="0" w:tplc="BDCE378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EF07D4"/>
    <w:multiLevelType w:val="hybridMultilevel"/>
    <w:tmpl w:val="077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5"/>
  </w:num>
  <w:num w:numId="4">
    <w:abstractNumId w:val="1"/>
  </w:num>
  <w:num w:numId="5">
    <w:abstractNumId w:val="22"/>
  </w:num>
  <w:num w:numId="6">
    <w:abstractNumId w:val="9"/>
  </w:num>
  <w:num w:numId="7">
    <w:abstractNumId w:val="25"/>
  </w:num>
  <w:num w:numId="8">
    <w:abstractNumId w:val="14"/>
  </w:num>
  <w:num w:numId="9">
    <w:abstractNumId w:val="7"/>
  </w:num>
  <w:num w:numId="10">
    <w:abstractNumId w:val="16"/>
  </w:num>
  <w:num w:numId="11">
    <w:abstractNumId w:val="21"/>
  </w:num>
  <w:num w:numId="12">
    <w:abstractNumId w:val="24"/>
  </w:num>
  <w:num w:numId="13">
    <w:abstractNumId w:val="15"/>
  </w:num>
  <w:num w:numId="14">
    <w:abstractNumId w:val="20"/>
  </w:num>
  <w:num w:numId="15">
    <w:abstractNumId w:val="2"/>
  </w:num>
  <w:num w:numId="16">
    <w:abstractNumId w:val="23"/>
  </w:num>
  <w:num w:numId="17">
    <w:abstractNumId w:val="19"/>
  </w:num>
  <w:num w:numId="18">
    <w:abstractNumId w:val="12"/>
  </w:num>
  <w:num w:numId="19">
    <w:abstractNumId w:val="6"/>
  </w:num>
  <w:num w:numId="20">
    <w:abstractNumId w:val="4"/>
  </w:num>
  <w:num w:numId="21">
    <w:abstractNumId w:val="10"/>
  </w:num>
  <w:num w:numId="22">
    <w:abstractNumId w:val="8"/>
  </w:num>
  <w:num w:numId="23">
    <w:abstractNumId w:val="0"/>
  </w:num>
  <w:num w:numId="24">
    <w:abstractNumId w:val="11"/>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BA"/>
    <w:rsid w:val="00046753"/>
    <w:rsid w:val="00052159"/>
    <w:rsid w:val="000806F6"/>
    <w:rsid w:val="000E2525"/>
    <w:rsid w:val="00106538"/>
    <w:rsid w:val="001C0EE0"/>
    <w:rsid w:val="0024212D"/>
    <w:rsid w:val="00251354"/>
    <w:rsid w:val="002C70C8"/>
    <w:rsid w:val="003A126D"/>
    <w:rsid w:val="003A573A"/>
    <w:rsid w:val="003C57BA"/>
    <w:rsid w:val="003E7A84"/>
    <w:rsid w:val="003F7B51"/>
    <w:rsid w:val="00422E7B"/>
    <w:rsid w:val="00423AA3"/>
    <w:rsid w:val="004328BE"/>
    <w:rsid w:val="004A2357"/>
    <w:rsid w:val="0052024D"/>
    <w:rsid w:val="0056454D"/>
    <w:rsid w:val="006E2D7C"/>
    <w:rsid w:val="00706A94"/>
    <w:rsid w:val="0073251D"/>
    <w:rsid w:val="00746F26"/>
    <w:rsid w:val="007C7309"/>
    <w:rsid w:val="00877779"/>
    <w:rsid w:val="009E35F1"/>
    <w:rsid w:val="00A44F14"/>
    <w:rsid w:val="00AF4F1F"/>
    <w:rsid w:val="00BF3025"/>
    <w:rsid w:val="00C23A36"/>
    <w:rsid w:val="00C52CD2"/>
    <w:rsid w:val="00D800D2"/>
    <w:rsid w:val="00E215EC"/>
    <w:rsid w:val="00E92985"/>
    <w:rsid w:val="00EA03EA"/>
    <w:rsid w:val="00EC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0C8"/>
    <w:pPr>
      <w:ind w:left="720"/>
      <w:contextualSpacing/>
    </w:pPr>
  </w:style>
  <w:style w:type="character" w:styleId="Hyperlink">
    <w:name w:val="Hyperlink"/>
    <w:basedOn w:val="DefaultParagraphFont"/>
    <w:uiPriority w:val="99"/>
    <w:unhideWhenUsed/>
    <w:rsid w:val="004A2357"/>
    <w:rPr>
      <w:color w:val="0000FF" w:themeColor="hyperlink"/>
      <w:u w:val="single"/>
    </w:rPr>
  </w:style>
  <w:style w:type="paragraph" w:styleId="BalloonText">
    <w:name w:val="Balloon Text"/>
    <w:basedOn w:val="Normal"/>
    <w:link w:val="BalloonTextChar"/>
    <w:uiPriority w:val="99"/>
    <w:semiHidden/>
    <w:unhideWhenUsed/>
    <w:rsid w:val="00EC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0E9"/>
    <w:rPr>
      <w:rFonts w:ascii="Tahoma" w:hAnsi="Tahoma" w:cs="Tahoma"/>
      <w:sz w:val="16"/>
      <w:szCs w:val="16"/>
    </w:rPr>
  </w:style>
  <w:style w:type="paragraph" w:styleId="Header">
    <w:name w:val="header"/>
    <w:basedOn w:val="Normal"/>
    <w:link w:val="HeaderChar"/>
    <w:uiPriority w:val="99"/>
    <w:unhideWhenUsed/>
    <w:rsid w:val="00520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24D"/>
  </w:style>
  <w:style w:type="paragraph" w:styleId="Footer">
    <w:name w:val="footer"/>
    <w:basedOn w:val="Normal"/>
    <w:link w:val="FooterChar"/>
    <w:uiPriority w:val="99"/>
    <w:unhideWhenUsed/>
    <w:rsid w:val="00520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24D"/>
  </w:style>
  <w:style w:type="character" w:styleId="FollowedHyperlink">
    <w:name w:val="FollowedHyperlink"/>
    <w:basedOn w:val="DefaultParagraphFont"/>
    <w:uiPriority w:val="99"/>
    <w:semiHidden/>
    <w:unhideWhenUsed/>
    <w:rsid w:val="000806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0C8"/>
    <w:pPr>
      <w:ind w:left="720"/>
      <w:contextualSpacing/>
    </w:pPr>
  </w:style>
  <w:style w:type="character" w:styleId="Hyperlink">
    <w:name w:val="Hyperlink"/>
    <w:basedOn w:val="DefaultParagraphFont"/>
    <w:uiPriority w:val="99"/>
    <w:unhideWhenUsed/>
    <w:rsid w:val="004A2357"/>
    <w:rPr>
      <w:color w:val="0000FF" w:themeColor="hyperlink"/>
      <w:u w:val="single"/>
    </w:rPr>
  </w:style>
  <w:style w:type="paragraph" w:styleId="BalloonText">
    <w:name w:val="Balloon Text"/>
    <w:basedOn w:val="Normal"/>
    <w:link w:val="BalloonTextChar"/>
    <w:uiPriority w:val="99"/>
    <w:semiHidden/>
    <w:unhideWhenUsed/>
    <w:rsid w:val="00EC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0E9"/>
    <w:rPr>
      <w:rFonts w:ascii="Tahoma" w:hAnsi="Tahoma" w:cs="Tahoma"/>
      <w:sz w:val="16"/>
      <w:szCs w:val="16"/>
    </w:rPr>
  </w:style>
  <w:style w:type="paragraph" w:styleId="Header">
    <w:name w:val="header"/>
    <w:basedOn w:val="Normal"/>
    <w:link w:val="HeaderChar"/>
    <w:uiPriority w:val="99"/>
    <w:unhideWhenUsed/>
    <w:rsid w:val="00520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24D"/>
  </w:style>
  <w:style w:type="paragraph" w:styleId="Footer">
    <w:name w:val="footer"/>
    <w:basedOn w:val="Normal"/>
    <w:link w:val="FooterChar"/>
    <w:uiPriority w:val="99"/>
    <w:unhideWhenUsed/>
    <w:rsid w:val="00520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24D"/>
  </w:style>
  <w:style w:type="character" w:styleId="FollowedHyperlink">
    <w:name w:val="FollowedHyperlink"/>
    <w:basedOn w:val="DefaultParagraphFont"/>
    <w:uiPriority w:val="99"/>
    <w:semiHidden/>
    <w:unhideWhenUsed/>
    <w:rsid w:val="000806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8789">
      <w:bodyDiv w:val="1"/>
      <w:marLeft w:val="0"/>
      <w:marRight w:val="0"/>
      <w:marTop w:val="0"/>
      <w:marBottom w:val="0"/>
      <w:divBdr>
        <w:top w:val="none" w:sz="0" w:space="0" w:color="auto"/>
        <w:left w:val="none" w:sz="0" w:space="0" w:color="auto"/>
        <w:bottom w:val="none" w:sz="0" w:space="0" w:color="auto"/>
        <w:right w:val="none" w:sz="0" w:space="0" w:color="auto"/>
      </w:divBdr>
    </w:div>
    <w:div w:id="14330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birmingham.ac.uk/finance/RSS/Research-Support-Group/Research-Ethics/Ethical-Review-Forms.aspx" TargetMode="External"/><Relationship Id="rId18" Type="http://schemas.openxmlformats.org/officeDocument/2006/relationships/footer" Target="footer1.xml"/><Relationship Id="rId26" Type="http://schemas.microsoft.com/office/2007/relationships/diagramDrawing" Target="diagrams/drawing1.xml"/><Relationship Id="rId39" Type="http://schemas.openxmlformats.org/officeDocument/2006/relationships/hyperlink" Target="https://www.vitae.ac.uk/researchers-professional-development/personal-effectiveness"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intranet.birmingham.ac.uk/it/teams/infrastructure/research/index.aspx" TargetMode="External"/><Relationship Id="rId42" Type="http://schemas.openxmlformats.org/officeDocument/2006/relationships/hyperlink" Target="https://www.vitae.ac.uk/researchers-professional-development/engagement-influence-and-impact"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ranet.birmingham.ac.uk/as/studentservices/graduateschool/westmere/index.aspx" TargetMode="External"/><Relationship Id="rId17" Type="http://schemas.openxmlformats.org/officeDocument/2006/relationships/header" Target="header2.xml"/><Relationship Id="rId25" Type="http://schemas.openxmlformats.org/officeDocument/2006/relationships/diagramColors" Target="diagrams/colors1.xml"/><Relationship Id="rId33" Type="http://schemas.openxmlformats.org/officeDocument/2006/relationships/hyperlink" Target="https://intranet.birmingham.ac.uk/as/libraryservices/library/research/" TargetMode="External"/><Relationship Id="rId38" Type="http://schemas.openxmlformats.org/officeDocument/2006/relationships/hyperlink" Target="https://intranet.birmingham.ac.uk/as/studentservices/counselling/index.aspx"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vitae.ac.uk/vitae-publications/rdf-related/getting-started-in-reseach-lens-on-the-vitae-researcher-development-framework-2013.pdf" TargetMode="External"/><Relationship Id="rId41" Type="http://schemas.openxmlformats.org/officeDocument/2006/relationships/hyperlink" Target="https://intranet.birmingham.ac.uk/as/hefi/birmingham-beacon/taught-programmes/ilt-pgta-open.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birmingham.ac.uk/" TargetMode="External"/><Relationship Id="rId24" Type="http://schemas.openxmlformats.org/officeDocument/2006/relationships/diagramQuickStyle" Target="diagrams/quickStyle1.xml"/><Relationship Id="rId32" Type="http://schemas.openxmlformats.org/officeDocument/2006/relationships/hyperlink" Target="http://www.graduateschool.bham.ac.uk" TargetMode="External"/><Relationship Id="rId37" Type="http://schemas.openxmlformats.org/officeDocument/2006/relationships/hyperlink" Target="http://www.intranet.bham.ac.uk/careers/PGR" TargetMode="External"/><Relationship Id="rId40" Type="http://schemas.openxmlformats.org/officeDocument/2006/relationships/hyperlink" Target="https://www.vitae.ac.uk/researchers-professional-development/research-governance-and-organisation" TargetMode="External"/><Relationship Id="rId45"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canvas.bham.ac.uk/enroll/CHEEPR" TargetMode="External"/><Relationship Id="rId23" Type="http://schemas.openxmlformats.org/officeDocument/2006/relationships/diagramLayout" Target="diagrams/layout1.xml"/><Relationship Id="rId28" Type="http://schemas.openxmlformats.org/officeDocument/2006/relationships/hyperlink" Target="https://www.vitae.ac.uk/researchers-professional-development/about-the-vitae-researcher-development-framework" TargetMode="External"/><Relationship Id="rId36" Type="http://schemas.openxmlformats.org/officeDocument/2006/relationships/hyperlink" Target="https://www.vitae.ac.uk/researchers-professional-development/knowledge-and-intellectual-abilities" TargetMode="External"/><Relationship Id="rId10" Type="http://schemas.openxmlformats.org/officeDocument/2006/relationships/hyperlink" Target="https://www.vitae.ac.uk/researchers-professional-development/about-the-vitae-researcher-development-framework" TargetMode="External"/><Relationship Id="rId19" Type="http://schemas.openxmlformats.org/officeDocument/2006/relationships/footer" Target="footer2.xml"/><Relationship Id="rId31" Type="http://schemas.openxmlformats.org/officeDocument/2006/relationships/hyperlink" Target="https://uobpgrdevelopment.wordpress.com/" TargetMode="External"/><Relationship Id="rId44" Type="http://schemas.openxmlformats.org/officeDocument/2006/relationships/hyperlink" Target="https://www.vitae.ac.uk/researchers-professional-development/about-the-vitae-researcher-development-framework" TargetMode="External"/><Relationship Id="rId4" Type="http://schemas.microsoft.com/office/2007/relationships/stylesWithEffects" Target="stylesWithEffects.xml"/><Relationship Id="rId9" Type="http://schemas.openxmlformats.org/officeDocument/2006/relationships/hyperlink" Target="https://www.vitae.ac.uk/" TargetMode="External"/><Relationship Id="rId14" Type="http://schemas.openxmlformats.org/officeDocument/2006/relationships/hyperlink" Target="https://intranet.birmingham.ac.uk/as/studentservices/graduateschool/skills/training/Data-Management-Plans-for-Postgraduate-Researchers.aspx" TargetMode="External"/><Relationship Id="rId22" Type="http://schemas.openxmlformats.org/officeDocument/2006/relationships/diagramData" Target="diagrams/data1.xml"/><Relationship Id="rId27" Type="http://schemas.openxmlformats.org/officeDocument/2006/relationships/hyperlink" Target="https://www.vitae.ac.uk/" TargetMode="External"/><Relationship Id="rId30" Type="http://schemas.openxmlformats.org/officeDocument/2006/relationships/hyperlink" Target="https://intranet.birmingham.ac.uk/PGRtraining" TargetMode="External"/><Relationship Id="rId35" Type="http://schemas.openxmlformats.org/officeDocument/2006/relationships/hyperlink" Target="https://intranet.birmingham.ac.uk/as/libraryservices/library/skills/digitaltechnologyskills/index.aspx" TargetMode="External"/><Relationship Id="rId43" Type="http://schemas.openxmlformats.org/officeDocument/2006/relationships/hyperlink" Target="https://intranet.birmingham.ac.uk/staff/resources/Public-Engagement/index.aspx"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F0EDF7-6E6A-4B32-A1E1-A759DA5BBD3A}" type="doc">
      <dgm:prSet loTypeId="urn:microsoft.com/office/officeart/2005/8/layout/chevron1" loCatId="process" qsTypeId="urn:microsoft.com/office/officeart/2005/8/quickstyle/simple1" qsCatId="simple" csTypeId="urn:microsoft.com/office/officeart/2005/8/colors/accent1_2" csCatId="accent1" phldr="1"/>
      <dgm:spPr/>
    </dgm:pt>
    <dgm:pt modelId="{1697FC0C-2759-46EE-BE56-01C372E889A2}">
      <dgm:prSet phldrT="[Text]" custT="1"/>
      <dgm:spPr>
        <a:solidFill>
          <a:schemeClr val="bg1">
            <a:lumMod val="85000"/>
          </a:schemeClr>
        </a:solidFill>
      </dgm:spPr>
      <dgm:t>
        <a:bodyPr/>
        <a:lstStyle/>
        <a:p>
          <a:r>
            <a:rPr lang="en-US" sz="1000">
              <a:solidFill>
                <a:sysClr val="windowText" lastClr="000000"/>
              </a:solidFill>
            </a:rPr>
            <a:t>Identify areas of priority</a:t>
          </a:r>
        </a:p>
      </dgm:t>
    </dgm:pt>
    <dgm:pt modelId="{A4784F6B-D869-4481-AB8B-EE295214CCFF}" type="parTrans" cxnId="{C2CA92A3-2664-410B-8DED-3F98AFF67BAB}">
      <dgm:prSet/>
      <dgm:spPr/>
      <dgm:t>
        <a:bodyPr/>
        <a:lstStyle/>
        <a:p>
          <a:endParaRPr lang="en-US" sz="1000"/>
        </a:p>
      </dgm:t>
    </dgm:pt>
    <dgm:pt modelId="{67FA3B7A-D405-4095-BD7C-172E27E89752}" type="sibTrans" cxnId="{C2CA92A3-2664-410B-8DED-3F98AFF67BAB}">
      <dgm:prSet/>
      <dgm:spPr/>
      <dgm:t>
        <a:bodyPr/>
        <a:lstStyle/>
        <a:p>
          <a:endParaRPr lang="en-US" sz="1000"/>
        </a:p>
      </dgm:t>
    </dgm:pt>
    <dgm:pt modelId="{7A05F388-874C-40EE-B324-FB2665023927}">
      <dgm:prSet phldrT="[Text]" custT="1"/>
      <dgm:spPr>
        <a:solidFill>
          <a:schemeClr val="bg1">
            <a:lumMod val="85000"/>
          </a:schemeClr>
        </a:solidFill>
      </dgm:spPr>
      <dgm:t>
        <a:bodyPr/>
        <a:lstStyle/>
        <a:p>
          <a:r>
            <a:rPr lang="en-US" sz="1000">
              <a:solidFill>
                <a:sysClr val="windowText" lastClr="000000"/>
              </a:solidFill>
            </a:rPr>
            <a:t>Make notes on your previous experience and skill in these areas</a:t>
          </a:r>
        </a:p>
      </dgm:t>
    </dgm:pt>
    <dgm:pt modelId="{A037761B-93BD-4FDD-A28C-A143BCAC4251}" type="parTrans" cxnId="{2EF61E57-DB97-41E4-96C8-44E686E80468}">
      <dgm:prSet/>
      <dgm:spPr/>
      <dgm:t>
        <a:bodyPr/>
        <a:lstStyle/>
        <a:p>
          <a:endParaRPr lang="en-US" sz="1000"/>
        </a:p>
      </dgm:t>
    </dgm:pt>
    <dgm:pt modelId="{4C911D1C-4233-47A6-93FF-B0AFC6418E8C}" type="sibTrans" cxnId="{2EF61E57-DB97-41E4-96C8-44E686E80468}">
      <dgm:prSet/>
      <dgm:spPr/>
      <dgm:t>
        <a:bodyPr/>
        <a:lstStyle/>
        <a:p>
          <a:endParaRPr lang="en-US" sz="1000"/>
        </a:p>
      </dgm:t>
    </dgm:pt>
    <dgm:pt modelId="{799D06E3-FBD1-40C3-8048-C381E3BBCDD7}">
      <dgm:prSet phldrT="[Text]" custT="1"/>
      <dgm:spPr>
        <a:solidFill>
          <a:schemeClr val="bg1">
            <a:lumMod val="85000"/>
          </a:schemeClr>
        </a:solidFill>
      </dgm:spPr>
      <dgm:t>
        <a:bodyPr/>
        <a:lstStyle/>
        <a:p>
          <a:r>
            <a:rPr lang="en-US" sz="1000">
              <a:solidFill>
                <a:sysClr val="windowText" lastClr="000000"/>
              </a:solidFill>
            </a:rPr>
            <a:t>Set out clearly what you want to be able to achieve in these areas within the next 12 months</a:t>
          </a:r>
        </a:p>
      </dgm:t>
    </dgm:pt>
    <dgm:pt modelId="{81261FA4-AA46-45B6-BD28-9E9AC95B4D37}" type="parTrans" cxnId="{3CCA6921-39FA-4DCD-92EA-D895E136AC6F}">
      <dgm:prSet/>
      <dgm:spPr/>
      <dgm:t>
        <a:bodyPr/>
        <a:lstStyle/>
        <a:p>
          <a:endParaRPr lang="en-US" sz="1000"/>
        </a:p>
      </dgm:t>
    </dgm:pt>
    <dgm:pt modelId="{6D2CBB2C-99F8-4E83-903B-0635B9570576}" type="sibTrans" cxnId="{3CCA6921-39FA-4DCD-92EA-D895E136AC6F}">
      <dgm:prSet/>
      <dgm:spPr/>
      <dgm:t>
        <a:bodyPr/>
        <a:lstStyle/>
        <a:p>
          <a:endParaRPr lang="en-US" sz="1000"/>
        </a:p>
      </dgm:t>
    </dgm:pt>
    <dgm:pt modelId="{FD931F73-4947-4BBD-86F0-C8FD89A21B8D}">
      <dgm:prSet phldrT="[Text]" custT="1"/>
      <dgm:spPr>
        <a:solidFill>
          <a:schemeClr val="bg1">
            <a:lumMod val="85000"/>
          </a:schemeClr>
        </a:solidFill>
      </dgm:spPr>
      <dgm:t>
        <a:bodyPr/>
        <a:lstStyle/>
        <a:p>
          <a:r>
            <a:rPr lang="en-US" sz="1000">
              <a:solidFill>
                <a:sysClr val="windowText" lastClr="000000"/>
              </a:solidFill>
            </a:rPr>
            <a:t>Is there a gap between your existing skills and where you need to be?</a:t>
          </a:r>
        </a:p>
      </dgm:t>
    </dgm:pt>
    <dgm:pt modelId="{E85DDF28-3291-4E75-A2EB-95B7E2449A1F}" type="parTrans" cxnId="{F29221FD-36B0-49CF-AD26-F22875579539}">
      <dgm:prSet/>
      <dgm:spPr/>
      <dgm:t>
        <a:bodyPr/>
        <a:lstStyle/>
        <a:p>
          <a:endParaRPr lang="en-US" sz="1000"/>
        </a:p>
      </dgm:t>
    </dgm:pt>
    <dgm:pt modelId="{B5F9BCD3-4DC0-496E-A2FB-27836C20F8E7}" type="sibTrans" cxnId="{F29221FD-36B0-49CF-AD26-F22875579539}">
      <dgm:prSet/>
      <dgm:spPr/>
      <dgm:t>
        <a:bodyPr/>
        <a:lstStyle/>
        <a:p>
          <a:endParaRPr lang="en-US" sz="1000"/>
        </a:p>
      </dgm:t>
    </dgm:pt>
    <dgm:pt modelId="{080C1686-D14A-4905-92C1-D07AFA38AE1E}">
      <dgm:prSet phldrT="[Text]" custT="1"/>
      <dgm:spPr>
        <a:solidFill>
          <a:schemeClr val="bg1">
            <a:lumMod val="85000"/>
          </a:schemeClr>
        </a:solidFill>
      </dgm:spPr>
      <dgm:t>
        <a:bodyPr/>
        <a:lstStyle/>
        <a:p>
          <a:r>
            <a:rPr lang="en-US" sz="1000">
              <a:solidFill>
                <a:sysClr val="windowText" lastClr="000000"/>
              </a:solidFill>
            </a:rPr>
            <a:t>Identify SMART development activities and any support you need to help you close the gap </a:t>
          </a:r>
        </a:p>
      </dgm:t>
    </dgm:pt>
    <dgm:pt modelId="{5FE8F95B-31E7-4CD9-AE6E-D27B2FBA4499}" type="parTrans" cxnId="{5DA7D1B6-57E0-4BB0-AC0D-F76D0199E991}">
      <dgm:prSet/>
      <dgm:spPr/>
      <dgm:t>
        <a:bodyPr/>
        <a:lstStyle/>
        <a:p>
          <a:endParaRPr lang="en-US" sz="1000"/>
        </a:p>
      </dgm:t>
    </dgm:pt>
    <dgm:pt modelId="{38F2EA22-39E0-4839-8EEE-867B3988AACD}" type="sibTrans" cxnId="{5DA7D1B6-57E0-4BB0-AC0D-F76D0199E991}">
      <dgm:prSet/>
      <dgm:spPr/>
      <dgm:t>
        <a:bodyPr/>
        <a:lstStyle/>
        <a:p>
          <a:endParaRPr lang="en-US" sz="1000"/>
        </a:p>
      </dgm:t>
    </dgm:pt>
    <dgm:pt modelId="{B0E4D2D5-45AE-4850-A688-B6D651606AC2}" type="pres">
      <dgm:prSet presAssocID="{D3F0EDF7-6E6A-4B32-A1E1-A759DA5BBD3A}" presName="Name0" presStyleCnt="0">
        <dgm:presLayoutVars>
          <dgm:dir/>
          <dgm:animLvl val="lvl"/>
          <dgm:resizeHandles val="exact"/>
        </dgm:presLayoutVars>
      </dgm:prSet>
      <dgm:spPr/>
    </dgm:pt>
    <dgm:pt modelId="{857F6175-3E51-4E3C-883A-DA65A7B9971A}" type="pres">
      <dgm:prSet presAssocID="{1697FC0C-2759-46EE-BE56-01C372E889A2}" presName="parTxOnly" presStyleLbl="node1" presStyleIdx="0" presStyleCnt="5" custScaleY="118896">
        <dgm:presLayoutVars>
          <dgm:chMax val="0"/>
          <dgm:chPref val="0"/>
          <dgm:bulletEnabled val="1"/>
        </dgm:presLayoutVars>
      </dgm:prSet>
      <dgm:spPr/>
      <dgm:t>
        <a:bodyPr/>
        <a:lstStyle/>
        <a:p>
          <a:endParaRPr lang="en-GB"/>
        </a:p>
      </dgm:t>
    </dgm:pt>
    <dgm:pt modelId="{1BC248CB-E50B-4615-8073-60EEADF6253B}" type="pres">
      <dgm:prSet presAssocID="{67FA3B7A-D405-4095-BD7C-172E27E89752}" presName="parTxOnlySpace" presStyleCnt="0"/>
      <dgm:spPr/>
    </dgm:pt>
    <dgm:pt modelId="{AB233C7B-EF5A-4944-B750-995E96438B50}" type="pres">
      <dgm:prSet presAssocID="{7A05F388-874C-40EE-B324-FB2665023927}" presName="parTxOnly" presStyleLbl="node1" presStyleIdx="1" presStyleCnt="5" custScaleY="118896">
        <dgm:presLayoutVars>
          <dgm:chMax val="0"/>
          <dgm:chPref val="0"/>
          <dgm:bulletEnabled val="1"/>
        </dgm:presLayoutVars>
      </dgm:prSet>
      <dgm:spPr/>
      <dgm:t>
        <a:bodyPr/>
        <a:lstStyle/>
        <a:p>
          <a:endParaRPr lang="en-US"/>
        </a:p>
      </dgm:t>
    </dgm:pt>
    <dgm:pt modelId="{4AB255AF-3229-407C-B518-67EAA2604A34}" type="pres">
      <dgm:prSet presAssocID="{4C911D1C-4233-47A6-93FF-B0AFC6418E8C}" presName="parTxOnlySpace" presStyleCnt="0"/>
      <dgm:spPr/>
    </dgm:pt>
    <dgm:pt modelId="{6F8FF68A-F3A8-477D-8F60-0F9B6B4BD7E8}" type="pres">
      <dgm:prSet presAssocID="{799D06E3-FBD1-40C3-8048-C381E3BBCDD7}" presName="parTxOnly" presStyleLbl="node1" presStyleIdx="2" presStyleCnt="5" custScaleY="118896">
        <dgm:presLayoutVars>
          <dgm:chMax val="0"/>
          <dgm:chPref val="0"/>
          <dgm:bulletEnabled val="1"/>
        </dgm:presLayoutVars>
      </dgm:prSet>
      <dgm:spPr/>
      <dgm:t>
        <a:bodyPr/>
        <a:lstStyle/>
        <a:p>
          <a:endParaRPr lang="en-US"/>
        </a:p>
      </dgm:t>
    </dgm:pt>
    <dgm:pt modelId="{B71F72EE-BE7B-47F7-8EE7-B566A953B955}" type="pres">
      <dgm:prSet presAssocID="{6D2CBB2C-99F8-4E83-903B-0635B9570576}" presName="parTxOnlySpace" presStyleCnt="0"/>
      <dgm:spPr/>
    </dgm:pt>
    <dgm:pt modelId="{BD923C30-00C1-4883-AC17-865657D699C1}" type="pres">
      <dgm:prSet presAssocID="{FD931F73-4947-4BBD-86F0-C8FD89A21B8D}" presName="parTxOnly" presStyleLbl="node1" presStyleIdx="3" presStyleCnt="5" custScaleY="118896">
        <dgm:presLayoutVars>
          <dgm:chMax val="0"/>
          <dgm:chPref val="0"/>
          <dgm:bulletEnabled val="1"/>
        </dgm:presLayoutVars>
      </dgm:prSet>
      <dgm:spPr/>
      <dgm:t>
        <a:bodyPr/>
        <a:lstStyle/>
        <a:p>
          <a:endParaRPr lang="en-US"/>
        </a:p>
      </dgm:t>
    </dgm:pt>
    <dgm:pt modelId="{C7DF3224-C018-4B4E-82D7-80EA3F2CD23A}" type="pres">
      <dgm:prSet presAssocID="{B5F9BCD3-4DC0-496E-A2FB-27836C20F8E7}" presName="parTxOnlySpace" presStyleCnt="0"/>
      <dgm:spPr/>
    </dgm:pt>
    <dgm:pt modelId="{BC826FF8-CACD-4EA1-8B2F-FE5AF4BF06F9}" type="pres">
      <dgm:prSet presAssocID="{080C1686-D14A-4905-92C1-D07AFA38AE1E}" presName="parTxOnly" presStyleLbl="node1" presStyleIdx="4" presStyleCnt="5" custScaleY="118896">
        <dgm:presLayoutVars>
          <dgm:chMax val="0"/>
          <dgm:chPref val="0"/>
          <dgm:bulletEnabled val="1"/>
        </dgm:presLayoutVars>
      </dgm:prSet>
      <dgm:spPr/>
      <dgm:t>
        <a:bodyPr/>
        <a:lstStyle/>
        <a:p>
          <a:endParaRPr lang="en-US"/>
        </a:p>
      </dgm:t>
    </dgm:pt>
  </dgm:ptLst>
  <dgm:cxnLst>
    <dgm:cxn modelId="{52E1B173-B785-4712-BF4E-62CFAA0BEC52}" type="presOf" srcId="{799D06E3-FBD1-40C3-8048-C381E3BBCDD7}" destId="{6F8FF68A-F3A8-477D-8F60-0F9B6B4BD7E8}" srcOrd="0" destOrd="0" presId="urn:microsoft.com/office/officeart/2005/8/layout/chevron1"/>
    <dgm:cxn modelId="{BCE5DC15-598C-46E6-B221-CD2876D07B78}" type="presOf" srcId="{7A05F388-874C-40EE-B324-FB2665023927}" destId="{AB233C7B-EF5A-4944-B750-995E96438B50}" srcOrd="0" destOrd="0" presId="urn:microsoft.com/office/officeart/2005/8/layout/chevron1"/>
    <dgm:cxn modelId="{3CCA6921-39FA-4DCD-92EA-D895E136AC6F}" srcId="{D3F0EDF7-6E6A-4B32-A1E1-A759DA5BBD3A}" destId="{799D06E3-FBD1-40C3-8048-C381E3BBCDD7}" srcOrd="2" destOrd="0" parTransId="{81261FA4-AA46-45B6-BD28-9E9AC95B4D37}" sibTransId="{6D2CBB2C-99F8-4E83-903B-0635B9570576}"/>
    <dgm:cxn modelId="{02E97D65-2118-4A2D-B313-D60EDB556712}" type="presOf" srcId="{1697FC0C-2759-46EE-BE56-01C372E889A2}" destId="{857F6175-3E51-4E3C-883A-DA65A7B9971A}" srcOrd="0" destOrd="0" presId="urn:microsoft.com/office/officeart/2005/8/layout/chevron1"/>
    <dgm:cxn modelId="{C2CA92A3-2664-410B-8DED-3F98AFF67BAB}" srcId="{D3F0EDF7-6E6A-4B32-A1E1-A759DA5BBD3A}" destId="{1697FC0C-2759-46EE-BE56-01C372E889A2}" srcOrd="0" destOrd="0" parTransId="{A4784F6B-D869-4481-AB8B-EE295214CCFF}" sibTransId="{67FA3B7A-D405-4095-BD7C-172E27E89752}"/>
    <dgm:cxn modelId="{7A2393DC-A0D4-4DC6-878E-F40D4B228063}" type="presOf" srcId="{080C1686-D14A-4905-92C1-D07AFA38AE1E}" destId="{BC826FF8-CACD-4EA1-8B2F-FE5AF4BF06F9}" srcOrd="0" destOrd="0" presId="urn:microsoft.com/office/officeart/2005/8/layout/chevron1"/>
    <dgm:cxn modelId="{F29221FD-36B0-49CF-AD26-F22875579539}" srcId="{D3F0EDF7-6E6A-4B32-A1E1-A759DA5BBD3A}" destId="{FD931F73-4947-4BBD-86F0-C8FD89A21B8D}" srcOrd="3" destOrd="0" parTransId="{E85DDF28-3291-4E75-A2EB-95B7E2449A1F}" sibTransId="{B5F9BCD3-4DC0-496E-A2FB-27836C20F8E7}"/>
    <dgm:cxn modelId="{6B33DD9F-566E-4F1C-A202-A7890C8A0D6C}" type="presOf" srcId="{D3F0EDF7-6E6A-4B32-A1E1-A759DA5BBD3A}" destId="{B0E4D2D5-45AE-4850-A688-B6D651606AC2}" srcOrd="0" destOrd="0" presId="urn:microsoft.com/office/officeart/2005/8/layout/chevron1"/>
    <dgm:cxn modelId="{390842C5-F98C-47AC-8BA0-0F1AEA41AB55}" type="presOf" srcId="{FD931F73-4947-4BBD-86F0-C8FD89A21B8D}" destId="{BD923C30-00C1-4883-AC17-865657D699C1}" srcOrd="0" destOrd="0" presId="urn:microsoft.com/office/officeart/2005/8/layout/chevron1"/>
    <dgm:cxn modelId="{2EF61E57-DB97-41E4-96C8-44E686E80468}" srcId="{D3F0EDF7-6E6A-4B32-A1E1-A759DA5BBD3A}" destId="{7A05F388-874C-40EE-B324-FB2665023927}" srcOrd="1" destOrd="0" parTransId="{A037761B-93BD-4FDD-A28C-A143BCAC4251}" sibTransId="{4C911D1C-4233-47A6-93FF-B0AFC6418E8C}"/>
    <dgm:cxn modelId="{5DA7D1B6-57E0-4BB0-AC0D-F76D0199E991}" srcId="{D3F0EDF7-6E6A-4B32-A1E1-A759DA5BBD3A}" destId="{080C1686-D14A-4905-92C1-D07AFA38AE1E}" srcOrd="4" destOrd="0" parTransId="{5FE8F95B-31E7-4CD9-AE6E-D27B2FBA4499}" sibTransId="{38F2EA22-39E0-4839-8EEE-867B3988AACD}"/>
    <dgm:cxn modelId="{2A0FDEEF-1410-4DB0-B832-0D35B3C7D069}" type="presParOf" srcId="{B0E4D2D5-45AE-4850-A688-B6D651606AC2}" destId="{857F6175-3E51-4E3C-883A-DA65A7B9971A}" srcOrd="0" destOrd="0" presId="urn:microsoft.com/office/officeart/2005/8/layout/chevron1"/>
    <dgm:cxn modelId="{9B744BAE-96D2-4EFC-A1BC-06A279FC71F3}" type="presParOf" srcId="{B0E4D2D5-45AE-4850-A688-B6D651606AC2}" destId="{1BC248CB-E50B-4615-8073-60EEADF6253B}" srcOrd="1" destOrd="0" presId="urn:microsoft.com/office/officeart/2005/8/layout/chevron1"/>
    <dgm:cxn modelId="{45AA6F7A-88FF-41E9-9A4D-CA18C27E90F2}" type="presParOf" srcId="{B0E4D2D5-45AE-4850-A688-B6D651606AC2}" destId="{AB233C7B-EF5A-4944-B750-995E96438B50}" srcOrd="2" destOrd="0" presId="urn:microsoft.com/office/officeart/2005/8/layout/chevron1"/>
    <dgm:cxn modelId="{842F9351-F565-4346-8B21-9BB21870CFFA}" type="presParOf" srcId="{B0E4D2D5-45AE-4850-A688-B6D651606AC2}" destId="{4AB255AF-3229-407C-B518-67EAA2604A34}" srcOrd="3" destOrd="0" presId="urn:microsoft.com/office/officeart/2005/8/layout/chevron1"/>
    <dgm:cxn modelId="{0B8DE085-FF2D-4FB8-B5AF-7D332B71DD88}" type="presParOf" srcId="{B0E4D2D5-45AE-4850-A688-B6D651606AC2}" destId="{6F8FF68A-F3A8-477D-8F60-0F9B6B4BD7E8}" srcOrd="4" destOrd="0" presId="urn:microsoft.com/office/officeart/2005/8/layout/chevron1"/>
    <dgm:cxn modelId="{D238C1F0-27AA-41AB-8C67-78FAD1F55FD7}" type="presParOf" srcId="{B0E4D2D5-45AE-4850-A688-B6D651606AC2}" destId="{B71F72EE-BE7B-47F7-8EE7-B566A953B955}" srcOrd="5" destOrd="0" presId="urn:microsoft.com/office/officeart/2005/8/layout/chevron1"/>
    <dgm:cxn modelId="{845518FC-5548-49B5-93AD-FF49D39DD60D}" type="presParOf" srcId="{B0E4D2D5-45AE-4850-A688-B6D651606AC2}" destId="{BD923C30-00C1-4883-AC17-865657D699C1}" srcOrd="6" destOrd="0" presId="urn:microsoft.com/office/officeart/2005/8/layout/chevron1"/>
    <dgm:cxn modelId="{C8ABDFD9-104D-4B66-A714-E3DECF63F927}" type="presParOf" srcId="{B0E4D2D5-45AE-4850-A688-B6D651606AC2}" destId="{C7DF3224-C018-4B4E-82D7-80EA3F2CD23A}" srcOrd="7" destOrd="0" presId="urn:microsoft.com/office/officeart/2005/8/layout/chevron1"/>
    <dgm:cxn modelId="{74744425-BD33-4D13-B520-A52157BD69AF}" type="presParOf" srcId="{B0E4D2D5-45AE-4850-A688-B6D651606AC2}" destId="{BC826FF8-CACD-4EA1-8B2F-FE5AF4BF06F9}" srcOrd="8"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F6175-3E51-4E3C-883A-DA65A7B9971A}">
      <dsp:nvSpPr>
        <dsp:cNvPr id="0" name=""/>
        <dsp:cNvSpPr/>
      </dsp:nvSpPr>
      <dsp:spPr>
        <a:xfrm>
          <a:off x="2160"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Identify areas of priority</a:t>
          </a:r>
        </a:p>
      </dsp:txBody>
      <dsp:txXfrm>
        <a:off x="459362" y="23810"/>
        <a:ext cx="1008293" cy="914403"/>
      </dsp:txXfrm>
    </dsp:sp>
    <dsp:sp modelId="{AB233C7B-EF5A-4944-B750-995E96438B50}">
      <dsp:nvSpPr>
        <dsp:cNvPr id="0" name=""/>
        <dsp:cNvSpPr/>
      </dsp:nvSpPr>
      <dsp:spPr>
        <a:xfrm>
          <a:off x="1732587"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Make notes on your previous experience and skill in these areas</a:t>
          </a:r>
        </a:p>
      </dsp:txBody>
      <dsp:txXfrm>
        <a:off x="2189789" y="23810"/>
        <a:ext cx="1008293" cy="914403"/>
      </dsp:txXfrm>
    </dsp:sp>
    <dsp:sp modelId="{6F8FF68A-F3A8-477D-8F60-0F9B6B4BD7E8}">
      <dsp:nvSpPr>
        <dsp:cNvPr id="0" name=""/>
        <dsp:cNvSpPr/>
      </dsp:nvSpPr>
      <dsp:spPr>
        <a:xfrm>
          <a:off x="3463014"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Set out clearly what you want to be able to achieve in these areas within the next 12 months</a:t>
          </a:r>
        </a:p>
      </dsp:txBody>
      <dsp:txXfrm>
        <a:off x="3920216" y="23810"/>
        <a:ext cx="1008293" cy="914403"/>
      </dsp:txXfrm>
    </dsp:sp>
    <dsp:sp modelId="{BD923C30-00C1-4883-AC17-865657D699C1}">
      <dsp:nvSpPr>
        <dsp:cNvPr id="0" name=""/>
        <dsp:cNvSpPr/>
      </dsp:nvSpPr>
      <dsp:spPr>
        <a:xfrm>
          <a:off x="5193441"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Is there a gap between your existing skills and where you need to be?</a:t>
          </a:r>
        </a:p>
      </dsp:txBody>
      <dsp:txXfrm>
        <a:off x="5650643" y="23810"/>
        <a:ext cx="1008293" cy="914403"/>
      </dsp:txXfrm>
    </dsp:sp>
    <dsp:sp modelId="{BC826FF8-CACD-4EA1-8B2F-FE5AF4BF06F9}">
      <dsp:nvSpPr>
        <dsp:cNvPr id="0" name=""/>
        <dsp:cNvSpPr/>
      </dsp:nvSpPr>
      <dsp:spPr>
        <a:xfrm>
          <a:off x="6923868"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Identify SMART development activities and any support you need to help you close the gap </a:t>
          </a:r>
        </a:p>
      </dsp:txBody>
      <dsp:txXfrm>
        <a:off x="7381070" y="23810"/>
        <a:ext cx="1008293" cy="9144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CB2D-FDB6-4A75-8945-ABC7F507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3447</Words>
  <Characters>18788</Characters>
  <Application>Microsoft Office Word</Application>
  <DocSecurity>0</DocSecurity>
  <Lines>626</Lines>
  <Paragraphs>281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Hardy</dc:creator>
  <cp:lastModifiedBy>Georgina Hardy</cp:lastModifiedBy>
  <cp:revision>2</cp:revision>
  <dcterms:created xsi:type="dcterms:W3CDTF">2018-07-31T14:31:00Z</dcterms:created>
  <dcterms:modified xsi:type="dcterms:W3CDTF">2018-07-31T14:31:00Z</dcterms:modified>
</cp:coreProperties>
</file>