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0548EB80" w:rsidR="009622D0" w:rsidRPr="0091182D" w:rsidRDefault="00C3514A"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23FF9D6" w:rsidR="009622D0" w:rsidRPr="0091182D" w:rsidRDefault="00C3514A" w:rsidP="00CB4EB4">
            <w:pPr>
              <w:rPr>
                <w:rFonts w:cstheme="minorHAnsi"/>
                <w:b/>
                <w:sz w:val="16"/>
                <w:szCs w:val="16"/>
              </w:rPr>
            </w:pPr>
            <w:r>
              <w:rPr>
                <w:rFonts w:cstheme="minorHAnsi"/>
                <w:b/>
                <w:sz w:val="16"/>
                <w:szCs w:val="16"/>
              </w:rPr>
              <w:t xml:space="preserve">CAL – </w:t>
            </w:r>
            <w:r w:rsidR="00B32BA8">
              <w:rPr>
                <w:rFonts w:cstheme="minorHAnsi"/>
                <w:b/>
                <w:sz w:val="16"/>
                <w:szCs w:val="16"/>
              </w:rPr>
              <w:t>PTR, LANS, IT FCW</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183DED52" w:rsidR="009622D0" w:rsidRPr="0091182D" w:rsidRDefault="006559F8" w:rsidP="00CB4EB4">
            <w:pPr>
              <w:rPr>
                <w:rFonts w:cstheme="minorHAnsi"/>
                <w:b/>
                <w:sz w:val="16"/>
                <w:szCs w:val="16"/>
              </w:rPr>
            </w:pPr>
            <w:r w:rsidRPr="00D80C92">
              <w:rPr>
                <w:rFonts w:cstheme="minorHAnsi"/>
                <w:b/>
                <w:sz w:val="16"/>
                <w:szCs w:val="16"/>
              </w:rPr>
              <w:t>1</w:t>
            </w:r>
            <w:r w:rsidR="00750416">
              <w:rPr>
                <w:rFonts w:cstheme="minorHAnsi"/>
                <w:b/>
                <w:sz w:val="16"/>
                <w:szCs w:val="16"/>
              </w:rPr>
              <w:t>2</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37E589D7" w:rsidR="000E0976" w:rsidRPr="0091182D" w:rsidRDefault="00C573C4" w:rsidP="00CB4EB4">
            <w:pPr>
              <w:rPr>
                <w:rFonts w:cstheme="minorHAnsi"/>
                <w:b/>
                <w:sz w:val="16"/>
                <w:szCs w:val="16"/>
              </w:rPr>
            </w:pPr>
            <w:r>
              <w:rPr>
                <w:rFonts w:cstheme="minorHAnsi"/>
                <w:b/>
                <w:sz w:val="16"/>
                <w:szCs w:val="16"/>
              </w:rPr>
              <w:t>European Research Institute</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4AE50E2D" w14:textId="77777777" w:rsidR="00C573C4" w:rsidRDefault="00C3514A" w:rsidP="00CB4EB4">
            <w:pPr>
              <w:rPr>
                <w:rFonts w:cstheme="minorHAnsi"/>
                <w:b/>
                <w:sz w:val="16"/>
                <w:szCs w:val="16"/>
              </w:rPr>
            </w:pPr>
            <w:r w:rsidRPr="00C3514A">
              <w:rPr>
                <w:rFonts w:cstheme="minorHAnsi"/>
                <w:b/>
                <w:sz w:val="16"/>
                <w:szCs w:val="16"/>
              </w:rPr>
              <w:t>The building has a mix of single occupancy offices, multi-occupancy offices, breakout spaces</w:t>
            </w:r>
            <w:r w:rsidR="00C573C4">
              <w:rPr>
                <w:rFonts w:cstheme="minorHAnsi"/>
                <w:b/>
                <w:sz w:val="16"/>
                <w:szCs w:val="16"/>
              </w:rPr>
              <w:t>, lecture rooms and teaching rooms.</w:t>
            </w:r>
          </w:p>
          <w:p w14:paraId="1BACB72A" w14:textId="229DE97C" w:rsidR="00394D5E" w:rsidRDefault="00394D5E" w:rsidP="00CB4EB4">
            <w:pPr>
              <w:rPr>
                <w:rFonts w:cstheme="minorHAnsi"/>
                <w:b/>
                <w:sz w:val="16"/>
                <w:szCs w:val="16"/>
              </w:rPr>
            </w:pPr>
            <w:r>
              <w:rPr>
                <w:rFonts w:cstheme="minorHAnsi"/>
                <w:b/>
                <w:sz w:val="16"/>
                <w:szCs w:val="16"/>
              </w:rPr>
              <w:t xml:space="preserve">Appx numbers staff: </w:t>
            </w:r>
            <w:r w:rsidR="00744EBC">
              <w:rPr>
                <w:rFonts w:cstheme="minorHAnsi"/>
                <w:b/>
                <w:sz w:val="16"/>
                <w:szCs w:val="16"/>
              </w:rPr>
              <w:t>1</w:t>
            </w:r>
            <w:r w:rsidR="00DC4933">
              <w:rPr>
                <w:rFonts w:cstheme="minorHAnsi"/>
                <w:b/>
                <w:sz w:val="16"/>
                <w:szCs w:val="16"/>
              </w:rPr>
              <w:t>40</w:t>
            </w:r>
          </w:p>
          <w:p w14:paraId="0E5E59AB" w14:textId="1F7343F2" w:rsidR="00394D5E" w:rsidRPr="00C573C4" w:rsidRDefault="00356766" w:rsidP="00CB4EB4">
            <w:pPr>
              <w:rPr>
                <w:rFonts w:cstheme="minorHAnsi"/>
                <w:b/>
                <w:sz w:val="16"/>
                <w:szCs w:val="16"/>
              </w:rPr>
            </w:pPr>
            <w:r>
              <w:rPr>
                <w:rFonts w:cstheme="minorHAnsi"/>
                <w:b/>
                <w:sz w:val="16"/>
                <w:szCs w:val="16"/>
              </w:rPr>
              <w:t>Approx.</w:t>
            </w:r>
            <w:r w:rsidR="00394D5E">
              <w:rPr>
                <w:rFonts w:cstheme="minorHAnsi"/>
                <w:b/>
                <w:sz w:val="16"/>
                <w:szCs w:val="16"/>
              </w:rPr>
              <w:t xml:space="preserve"> numbers students: </w:t>
            </w:r>
            <w:r w:rsidR="00ED3E82">
              <w:rPr>
                <w:rFonts w:cstheme="minorHAnsi"/>
                <w:b/>
                <w:sz w:val="16"/>
                <w:szCs w:val="16"/>
              </w:rPr>
              <w:t>106</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AAB34C3" w:rsidR="009622D0" w:rsidRPr="0091182D" w:rsidRDefault="00C3514A" w:rsidP="00CB4EB4">
            <w:pPr>
              <w:rPr>
                <w:rFonts w:cstheme="minorHAnsi"/>
                <w:b/>
                <w:sz w:val="16"/>
                <w:szCs w:val="16"/>
              </w:rPr>
            </w:pPr>
            <w:r>
              <w:rPr>
                <w:rFonts w:cstheme="minorHAnsi"/>
                <w:b/>
                <w:sz w:val="16"/>
                <w:szCs w:val="16"/>
              </w:rPr>
              <w:t>Simon Baldwin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0173D10D" w:rsidR="009622D0" w:rsidRPr="0091182D" w:rsidRDefault="00750416" w:rsidP="00CB4EB4">
            <w:pPr>
              <w:rPr>
                <w:rFonts w:cstheme="minorHAnsi"/>
                <w:b/>
                <w:sz w:val="16"/>
                <w:szCs w:val="16"/>
              </w:rPr>
            </w:pPr>
            <w:r>
              <w:rPr>
                <w:rFonts w:cstheme="minorHAnsi"/>
                <w:b/>
                <w:sz w:val="16"/>
                <w:szCs w:val="16"/>
              </w:rPr>
              <w:t>03/03/2021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D3001CD" w:rsidR="009622D0" w:rsidRPr="0091182D" w:rsidRDefault="00750416" w:rsidP="00CB4EB4">
            <w:pPr>
              <w:rPr>
                <w:rFonts w:cstheme="minorHAnsi"/>
                <w:b/>
                <w:sz w:val="16"/>
                <w:szCs w:val="16"/>
              </w:rPr>
            </w:pPr>
            <w:r>
              <w:rPr>
                <w:rFonts w:cstheme="minorHAnsi"/>
                <w:b/>
                <w:sz w:val="16"/>
                <w:szCs w:val="16"/>
              </w:rPr>
              <w:t>01/04/2021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42F86807" w:rsidR="000E0976" w:rsidRPr="0091182D" w:rsidRDefault="005E4474"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2F2B42A9" w:rsidR="000E0976" w:rsidRPr="0091182D" w:rsidRDefault="005E4474" w:rsidP="00CB4EB4">
            <w:pPr>
              <w:rPr>
                <w:rFonts w:cstheme="minorHAnsi"/>
                <w:b/>
                <w:sz w:val="16"/>
                <w:szCs w:val="16"/>
              </w:rPr>
            </w:pPr>
            <w:r>
              <w:rPr>
                <w:rFonts w:cstheme="minorHAnsi"/>
                <w:b/>
                <w:noProof/>
                <w:sz w:val="16"/>
                <w:szCs w:val="16"/>
              </w:rPr>
              <w:drawing>
                <wp:inline distT="0" distB="0" distL="0" distR="0" wp14:anchorId="4C3CDB2F" wp14:editId="20E15C84">
                  <wp:extent cx="733425" cy="462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8730" cy="465675"/>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29A90BB3" wp14:editId="6F60380E">
                  <wp:extent cx="1171575" cy="35932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613" cy="362402"/>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5F9D61D1" w:rsidR="00B23D3F" w:rsidRPr="002E3ABE" w:rsidRDefault="002E3ABE" w:rsidP="00B23D3F">
            <w:pPr>
              <w:pStyle w:val="Title"/>
              <w:rPr>
                <w:rFonts w:asciiTheme="minorHAnsi" w:hAnsiTheme="minorHAnsi" w:cstheme="minorHAnsi"/>
                <w:b w:val="0"/>
                <w:sz w:val="16"/>
                <w:szCs w:val="16"/>
                <w:u w:val="none"/>
              </w:rPr>
            </w:pPr>
            <w:r w:rsidRPr="002E3ABE">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2295F0DE" w14:textId="5CED5E45" w:rsidR="00814E5F" w:rsidRPr="005F3A8D" w:rsidRDefault="00814E5F" w:rsidP="00814E5F">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Pr>
                <w:rFonts w:cstheme="minorHAnsi"/>
                <w:sz w:val="16"/>
                <w:szCs w:val="16"/>
              </w:rPr>
              <w:t>t</w:t>
            </w:r>
            <w:r w:rsidRPr="004C3E75">
              <w:rPr>
                <w:rFonts w:cstheme="minorHAnsi"/>
                <w:sz w:val="16"/>
                <w:szCs w:val="16"/>
              </w:rPr>
              <w:t>o ensure staff and students are not ill-informed about returning to work</w:t>
            </w:r>
            <w:r w:rsidR="00DF6191">
              <w:rPr>
                <w:rFonts w:cstheme="minorHAnsi"/>
                <w:sz w:val="16"/>
                <w:szCs w:val="16"/>
              </w:rPr>
              <w:t>/study</w:t>
            </w:r>
            <w:r w:rsidRPr="004C3E75">
              <w:rPr>
                <w:rFonts w:cstheme="minorHAnsi"/>
                <w:sz w:val="16"/>
                <w:szCs w:val="16"/>
              </w:rPr>
              <w:t xml:space="preserve"> safely.</w:t>
            </w:r>
            <w:r>
              <w:rPr>
                <w:rFonts w:cstheme="minorHAnsi"/>
                <w:sz w:val="16"/>
                <w:szCs w:val="16"/>
              </w:rPr>
              <w:t xml:space="preserve">  For Professional Services Team leaders will hold regular team meetings and continue to host 1-2-1 meetings with staff.  For </w:t>
            </w:r>
            <w:r w:rsidRPr="005F3A8D">
              <w:rPr>
                <w:rFonts w:cstheme="minorHAnsi"/>
                <w:sz w:val="16"/>
                <w:szCs w:val="16"/>
              </w:rPr>
              <w:t>Academic staff, HoS/Department leads will hold team/departmental meetings, 1-2-1 meetings or provide staff briefings.</w:t>
            </w:r>
            <w:r w:rsidR="00293FD2" w:rsidRPr="005F3A8D">
              <w:rPr>
                <w:rFonts w:cstheme="minorHAnsi"/>
                <w:sz w:val="16"/>
                <w:szCs w:val="16"/>
              </w:rPr>
              <w:t xml:space="preserve">  Safety Committees will also provide updates. </w:t>
            </w:r>
          </w:p>
          <w:p w14:paraId="0C83B72B" w14:textId="341692D6" w:rsidR="006F728F" w:rsidRPr="005F3A8D" w:rsidRDefault="006F728F" w:rsidP="00814E5F">
            <w:pPr>
              <w:pStyle w:val="NoSpacing"/>
              <w:jc w:val="both"/>
              <w:rPr>
                <w:rFonts w:cstheme="minorHAnsi"/>
                <w:sz w:val="16"/>
                <w:szCs w:val="16"/>
              </w:rPr>
            </w:pPr>
          </w:p>
          <w:p w14:paraId="610BE7A5" w14:textId="5F3B322C" w:rsidR="006F728F" w:rsidRPr="007B0C22" w:rsidRDefault="006F728F" w:rsidP="00814E5F">
            <w:pPr>
              <w:pStyle w:val="NoSpacing"/>
              <w:jc w:val="both"/>
              <w:rPr>
                <w:rFonts w:cstheme="minorHAnsi"/>
                <w:sz w:val="16"/>
                <w:szCs w:val="16"/>
              </w:rPr>
            </w:pPr>
            <w:r w:rsidRPr="005F3A8D">
              <w:rPr>
                <w:rFonts w:cstheme="minorHAnsi"/>
                <w:sz w:val="16"/>
                <w:szCs w:val="16"/>
              </w:rPr>
              <w:t>Inductions have been</w:t>
            </w:r>
            <w:r w:rsidRPr="007B0C22">
              <w:rPr>
                <w:rFonts w:cstheme="minorHAnsi"/>
                <w:sz w:val="16"/>
                <w:szCs w:val="16"/>
              </w:rPr>
              <w:t xml:space="preserve"> sent out to all teams. </w:t>
            </w:r>
          </w:p>
          <w:p w14:paraId="7D00A7A9" w14:textId="1D2CEAE5" w:rsidR="006F728F" w:rsidRPr="007B0C22" w:rsidRDefault="006F728F" w:rsidP="00814E5F">
            <w:pPr>
              <w:pStyle w:val="NoSpacing"/>
              <w:jc w:val="both"/>
              <w:rPr>
                <w:rFonts w:cstheme="minorHAnsi"/>
                <w:sz w:val="16"/>
                <w:szCs w:val="16"/>
              </w:rPr>
            </w:pPr>
          </w:p>
          <w:p w14:paraId="5F3C0744" w14:textId="31BC0E48" w:rsidR="006F728F" w:rsidRDefault="006F728F" w:rsidP="00814E5F">
            <w:pPr>
              <w:pStyle w:val="NoSpacing"/>
              <w:jc w:val="both"/>
              <w:rPr>
                <w:rFonts w:cstheme="minorHAnsi"/>
                <w:sz w:val="16"/>
                <w:szCs w:val="16"/>
              </w:rPr>
            </w:pPr>
            <w:r w:rsidRPr="007B0C22">
              <w:rPr>
                <w:rFonts w:cstheme="minorHAnsi"/>
                <w:sz w:val="16"/>
                <w:szCs w:val="16"/>
              </w:rPr>
              <w:t>Risk assessments have been posted to the intranet.</w:t>
            </w:r>
          </w:p>
          <w:p w14:paraId="6D4633A9" w14:textId="77777777" w:rsidR="00814E5F" w:rsidRDefault="00814E5F" w:rsidP="00814E5F">
            <w:pPr>
              <w:pStyle w:val="NoSpacing"/>
              <w:jc w:val="both"/>
              <w:rPr>
                <w:rFonts w:cstheme="minorHAnsi"/>
                <w:sz w:val="16"/>
                <w:szCs w:val="16"/>
              </w:rPr>
            </w:pPr>
          </w:p>
          <w:p w14:paraId="3938D162" w14:textId="31D6C817" w:rsidR="00814E5F" w:rsidRPr="004C3E75" w:rsidRDefault="00814E5F" w:rsidP="00814E5F">
            <w:pPr>
              <w:pStyle w:val="NoSpacing"/>
              <w:jc w:val="both"/>
              <w:rPr>
                <w:rFonts w:cstheme="minorHAnsi"/>
                <w:sz w:val="16"/>
                <w:szCs w:val="16"/>
              </w:rPr>
            </w:pPr>
            <w:r>
              <w:rPr>
                <w:rFonts w:cstheme="minorHAnsi"/>
                <w:sz w:val="16"/>
                <w:szCs w:val="16"/>
              </w:rPr>
              <w:t xml:space="preserve">Students will be directed to the Main UoB intranet page via their </w:t>
            </w:r>
            <w:r w:rsidR="00356766">
              <w:rPr>
                <w:rFonts w:cstheme="minorHAnsi"/>
                <w:sz w:val="16"/>
                <w:szCs w:val="16"/>
              </w:rPr>
              <w:t>department’s</w:t>
            </w:r>
            <w:r>
              <w:rPr>
                <w:rFonts w:cstheme="minorHAnsi"/>
                <w:sz w:val="16"/>
                <w:szCs w:val="16"/>
              </w:rPr>
              <w:t xml:space="preserve"> student handbooks where risk assessments and building inductions are uploaded for </w:t>
            </w:r>
            <w:r>
              <w:rPr>
                <w:rFonts w:cstheme="minorHAnsi"/>
                <w:sz w:val="16"/>
                <w:szCs w:val="16"/>
              </w:rPr>
              <w:lastRenderedPageBreak/>
              <w:t xml:space="preserve">all buildings and where possible schools with departmental pages will post the risk assessments and inductions there as well. </w:t>
            </w:r>
          </w:p>
          <w:p w14:paraId="7BB9234E" w14:textId="77777777" w:rsidR="000B6294" w:rsidRPr="004C3E75" w:rsidRDefault="000B6294" w:rsidP="00683A80">
            <w:pPr>
              <w:pStyle w:val="NoSpacing"/>
              <w:jc w:val="both"/>
              <w:rPr>
                <w:rFonts w:cstheme="minorHAnsi"/>
                <w:sz w:val="16"/>
                <w:szCs w:val="16"/>
              </w:rPr>
            </w:pPr>
          </w:p>
          <w:p w14:paraId="3818AC18" w14:textId="78513427" w:rsidR="00814E5F" w:rsidRDefault="00814E5F" w:rsidP="00814E5F">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DF6191">
              <w:rPr>
                <w:rFonts w:cstheme="minorHAnsi"/>
                <w:sz w:val="16"/>
                <w:szCs w:val="16"/>
              </w:rPr>
              <w:t>/students</w:t>
            </w:r>
            <w:r w:rsidRPr="004C3E75">
              <w:rPr>
                <w:rFonts w:cstheme="minorHAnsi"/>
                <w:sz w:val="16"/>
                <w:szCs w:val="16"/>
              </w:rPr>
              <w:t xml:space="preserve"> and</w:t>
            </w:r>
            <w:r w:rsidR="00DF6191">
              <w:rPr>
                <w:rFonts w:cstheme="minorHAnsi"/>
                <w:sz w:val="16"/>
                <w:szCs w:val="16"/>
              </w:rPr>
              <w:t xml:space="preserve"> they</w:t>
            </w:r>
            <w:r w:rsidRPr="004C3E75">
              <w:rPr>
                <w:rFonts w:cstheme="minorHAnsi"/>
                <w:sz w:val="16"/>
                <w:szCs w:val="16"/>
              </w:rPr>
              <w:t xml:space="preserve"> have been fully briefed and kept up to date with current advice on staying protected through the University’s lines of </w:t>
            </w:r>
            <w:r w:rsidRPr="005F3A8D">
              <w:rPr>
                <w:rFonts w:cstheme="minorHAnsi"/>
                <w:sz w:val="16"/>
                <w:szCs w:val="16"/>
              </w:rPr>
              <w:t>communications (i.e. line managers, Internal Comms</w:t>
            </w:r>
            <w:r w:rsidR="00AE5D1C" w:rsidRPr="005F3A8D">
              <w:rPr>
                <w:rFonts w:cstheme="minorHAnsi"/>
                <w:sz w:val="16"/>
                <w:szCs w:val="16"/>
              </w:rPr>
              <w:t>, safety committees</w:t>
            </w:r>
            <w:r w:rsidRPr="005F3A8D">
              <w:rPr>
                <w:rFonts w:cstheme="minorHAnsi"/>
                <w:sz w:val="16"/>
                <w:szCs w:val="16"/>
              </w:rPr>
              <w:t xml:space="preserve">) </w:t>
            </w:r>
            <w:r w:rsidRPr="005F3A8D">
              <w:rPr>
                <w:rFonts w:cstheme="minorHAnsi"/>
                <w:sz w:val="16"/>
                <w:szCs w:val="16"/>
                <w:shd w:val="clear" w:color="auto" w:fill="FFFFFF"/>
              </w:rPr>
              <w:t xml:space="preserve">and shared with staff </w:t>
            </w:r>
            <w:r w:rsidRPr="005F3A8D">
              <w:rPr>
                <w:rFonts w:cstheme="minorHAnsi"/>
                <w:sz w:val="16"/>
                <w:szCs w:val="16"/>
              </w:rPr>
              <w:t xml:space="preserve">via a local induction and the University’s Coronavirus FAQs </w:t>
            </w:r>
            <w:hyperlink r:id="rId10" w:history="1">
              <w:r w:rsidRPr="005F3A8D">
                <w:rPr>
                  <w:rStyle w:val="Hyperlink"/>
                  <w:rFonts w:cstheme="minorHAnsi"/>
                  <w:sz w:val="16"/>
                  <w:szCs w:val="16"/>
                </w:rPr>
                <w:t>click here</w:t>
              </w:r>
            </w:hyperlink>
            <w:r w:rsidRPr="005F3A8D">
              <w:rPr>
                <w:rFonts w:cstheme="minorHAnsi"/>
                <w:sz w:val="16"/>
                <w:szCs w:val="16"/>
              </w:rPr>
              <w:t>.</w:t>
            </w:r>
            <w:r w:rsidRPr="004C3E75">
              <w:rPr>
                <w:rFonts w:cstheme="minorHAnsi"/>
                <w:sz w:val="16"/>
                <w:szCs w:val="16"/>
              </w:rPr>
              <w:t xml:space="preserve"> </w:t>
            </w:r>
          </w:p>
          <w:p w14:paraId="3E9BC502" w14:textId="78E1AB20" w:rsidR="006559F8" w:rsidRDefault="006559F8" w:rsidP="00814E5F">
            <w:pPr>
              <w:pStyle w:val="NoSpacing"/>
              <w:jc w:val="both"/>
              <w:rPr>
                <w:rFonts w:cstheme="minorHAnsi"/>
                <w:sz w:val="16"/>
                <w:szCs w:val="16"/>
              </w:rPr>
            </w:pPr>
          </w:p>
          <w:p w14:paraId="046EDCD2" w14:textId="2C1A10DF" w:rsidR="006559F8" w:rsidRPr="004C3E75" w:rsidRDefault="006559F8" w:rsidP="00814E5F">
            <w:pPr>
              <w:pStyle w:val="NoSpacing"/>
              <w:jc w:val="both"/>
              <w:rPr>
                <w:rFonts w:cstheme="minorHAnsi"/>
                <w:sz w:val="16"/>
                <w:szCs w:val="16"/>
              </w:rPr>
            </w:pPr>
            <w:r w:rsidRPr="007B0C22">
              <w:rPr>
                <w:rFonts w:cstheme="minorHAnsi"/>
                <w:sz w:val="16"/>
                <w:szCs w:val="16"/>
              </w:rPr>
              <w:t>Staff who are joining the UoB are provided with access to their schools Covid-19 Intranet pages so that they can read the CAL building inductions, risk assessments and Go-Cat information before joining</w:t>
            </w:r>
          </w:p>
          <w:p w14:paraId="0F35F665" w14:textId="65A07900" w:rsidR="006933FF" w:rsidRDefault="006933FF" w:rsidP="000B6294">
            <w:pPr>
              <w:pStyle w:val="NoSpacing"/>
              <w:jc w:val="both"/>
              <w:rPr>
                <w:rFonts w:cstheme="minorHAnsi"/>
                <w:sz w:val="16"/>
                <w:szCs w:val="16"/>
              </w:rPr>
            </w:pPr>
          </w:p>
          <w:p w14:paraId="75C6D20E" w14:textId="55E6E9A4" w:rsidR="009814C1" w:rsidRPr="004C3E75" w:rsidRDefault="009814C1" w:rsidP="009814C1">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Pr>
                <w:rFonts w:cstheme="minorHAnsi"/>
                <w:sz w:val="16"/>
                <w:szCs w:val="16"/>
              </w:rPr>
              <w:t>CAL V Drive</w:t>
            </w:r>
            <w:r w:rsidR="00435E96">
              <w:rPr>
                <w:rFonts w:cstheme="minorHAnsi"/>
                <w:sz w:val="16"/>
                <w:szCs w:val="16"/>
              </w:rPr>
              <w:t>:</w:t>
            </w:r>
            <w:r w:rsidR="00435E96">
              <w:t xml:space="preserve"> </w:t>
            </w:r>
            <w:r w:rsidR="009B2065" w:rsidRPr="009B2065">
              <w:rPr>
                <w:sz w:val="16"/>
                <w:szCs w:val="16"/>
              </w:rPr>
              <w:t>V:\Facilities\Health &amp; Safety\Risk Assessments\Academic Year 20-21\Return to Campus\SB - ERI - 28.08</w:t>
            </w:r>
          </w:p>
          <w:p w14:paraId="697FB550" w14:textId="77777777" w:rsidR="005A67D5" w:rsidRPr="004C3E75" w:rsidRDefault="005A67D5" w:rsidP="00683A80">
            <w:pPr>
              <w:pStyle w:val="NoSpacing"/>
              <w:jc w:val="both"/>
              <w:rPr>
                <w:rFonts w:cstheme="minorHAnsi"/>
                <w:sz w:val="16"/>
                <w:szCs w:val="16"/>
              </w:rPr>
            </w:pPr>
          </w:p>
          <w:p w14:paraId="51F264A0" w14:textId="74631908"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2335CD">
              <w:rPr>
                <w:rFonts w:cstheme="minorHAnsi"/>
                <w:sz w:val="16"/>
                <w:szCs w:val="16"/>
              </w:rPr>
              <w:t>CAL Facilities. T</w:t>
            </w:r>
            <w:r w:rsidR="000D7D2D" w:rsidRPr="004C3E75">
              <w:rPr>
                <w:rFonts w:cstheme="minorHAnsi"/>
                <w:sz w:val="16"/>
                <w:szCs w:val="16"/>
              </w:rPr>
              <w: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F570D2"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664B6C9B" w:rsidR="000D7D2D" w:rsidRDefault="000D7D2D" w:rsidP="0022245D">
            <w:pPr>
              <w:pStyle w:val="NoSpacing"/>
              <w:jc w:val="both"/>
              <w:rPr>
                <w:rFonts w:cstheme="minorHAnsi"/>
                <w:sz w:val="16"/>
                <w:szCs w:val="16"/>
              </w:rPr>
            </w:pPr>
          </w:p>
          <w:p w14:paraId="692A502B" w14:textId="77777777" w:rsidR="002335CD" w:rsidRPr="00E43C10" w:rsidRDefault="002335CD" w:rsidP="002335CD">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t>
            </w:r>
            <w:r w:rsidRPr="00113B25">
              <w:rPr>
                <w:rFonts w:cstheme="minorHAnsi"/>
                <w:sz w:val="16"/>
                <w:szCs w:val="16"/>
              </w:rPr>
              <w:t xml:space="preserve">wellbeing and individuals have been made aware via </w:t>
            </w:r>
            <w:r w:rsidRPr="00113B25">
              <w:rPr>
                <w:rFonts w:cstheme="minorHAnsi"/>
                <w:sz w:val="16"/>
                <w:szCs w:val="16"/>
              </w:rPr>
              <w:lastRenderedPageBreak/>
              <w:t>induction, team meeting</w:t>
            </w:r>
            <w:r>
              <w:rPr>
                <w:rFonts w:cstheme="minorHAnsi"/>
                <w:sz w:val="16"/>
                <w:szCs w:val="16"/>
              </w:rPr>
              <w:t>s</w:t>
            </w:r>
            <w:r w:rsidRPr="00113B25">
              <w:rPr>
                <w:rFonts w:cstheme="minorHAnsi"/>
                <w:sz w:val="16"/>
                <w:szCs w:val="16"/>
              </w:rPr>
              <w:t>, one to one meetings,</w:t>
            </w:r>
            <w:r>
              <w:rPr>
                <w:rFonts w:cstheme="minorHAnsi"/>
                <w:sz w:val="16"/>
                <w:szCs w:val="16"/>
              </w:rPr>
              <w:t xml:space="preserve"> online communications of </w:t>
            </w:r>
            <w:r w:rsidRPr="00113B25">
              <w:rPr>
                <w:rFonts w:cstheme="minorHAnsi"/>
                <w:bCs/>
                <w:sz w:val="16"/>
                <w:szCs w:val="16"/>
              </w:rPr>
              <w:t>guidance available in relation to this:</w:t>
            </w:r>
            <w:r w:rsidRPr="00E43C10">
              <w:rPr>
                <w:rFonts w:cstheme="minorHAnsi"/>
                <w:bCs/>
                <w:sz w:val="16"/>
                <w:szCs w:val="16"/>
              </w:rPr>
              <w:t xml:space="preserve"> </w:t>
            </w:r>
          </w:p>
          <w:p w14:paraId="252736C6" w14:textId="56504EB1" w:rsidR="005143B5" w:rsidRPr="00E43C10" w:rsidRDefault="00F570D2" w:rsidP="0022245D">
            <w:pPr>
              <w:pStyle w:val="NoSpacing"/>
              <w:jc w:val="both"/>
              <w:rPr>
                <w:rFonts w:cstheme="minorHAnsi"/>
                <w:sz w:val="16"/>
                <w:szCs w:val="16"/>
              </w:rPr>
            </w:pPr>
            <w:hyperlink r:id="rId12"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F570D2" w:rsidP="0022245D">
            <w:pPr>
              <w:pStyle w:val="NoSpacing"/>
              <w:jc w:val="both"/>
              <w:rPr>
                <w:rFonts w:cstheme="minorHAnsi"/>
                <w:sz w:val="16"/>
                <w:szCs w:val="16"/>
              </w:rPr>
            </w:pPr>
            <w:hyperlink r:id="rId13"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F570D2" w:rsidP="0022245D">
            <w:pPr>
              <w:pStyle w:val="NoSpacing"/>
              <w:jc w:val="both"/>
              <w:rPr>
                <w:rFonts w:cstheme="minorHAnsi"/>
                <w:sz w:val="16"/>
                <w:szCs w:val="16"/>
              </w:rPr>
            </w:pPr>
            <w:hyperlink r:id="rId14"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129B93D2" w:rsidR="00B23D3F" w:rsidRPr="004C3E75" w:rsidRDefault="007F7D4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27ED150F" w:rsidR="00B23D3F" w:rsidRPr="004C3E75" w:rsidRDefault="006F728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4D4DAA07" w:rsidR="00B23D3F" w:rsidRPr="004C3E75" w:rsidRDefault="00B23D3F" w:rsidP="004C3E75">
            <w:pPr>
              <w:pStyle w:val="Title"/>
              <w:rPr>
                <w:rFonts w:asciiTheme="minorHAnsi" w:hAnsiTheme="minorHAnsi" w:cstheme="minorHAnsi"/>
                <w:b w:val="0"/>
                <w:sz w:val="16"/>
                <w:szCs w:val="16"/>
                <w:u w:val="none"/>
              </w:rPr>
            </w:pPr>
          </w:p>
        </w:tc>
        <w:tc>
          <w:tcPr>
            <w:tcW w:w="993" w:type="dxa"/>
            <w:shd w:val="clear" w:color="auto" w:fill="auto"/>
          </w:tcPr>
          <w:p w14:paraId="186E9764" w14:textId="0CBD0CD1" w:rsidR="00B23D3F" w:rsidRPr="004C3E75" w:rsidRDefault="006F728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6EF12258"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47A0628A"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5D34A4BA"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49CD1F40" w:rsidR="00607199" w:rsidRPr="004C3E75" w:rsidRDefault="00607199" w:rsidP="004C3E75">
            <w:pPr>
              <w:pStyle w:val="Title"/>
              <w:rPr>
                <w:rFonts w:asciiTheme="minorHAnsi" w:hAnsiTheme="minorHAnsi" w:cstheme="minorHAnsi"/>
                <w:b w:val="0"/>
                <w:sz w:val="16"/>
                <w:szCs w:val="16"/>
                <w:u w:val="none"/>
              </w:rPr>
            </w:pPr>
          </w:p>
        </w:tc>
        <w:tc>
          <w:tcPr>
            <w:tcW w:w="554" w:type="dxa"/>
            <w:shd w:val="clear" w:color="auto" w:fill="auto"/>
          </w:tcPr>
          <w:p w14:paraId="3E664943" w14:textId="3BCAC24F" w:rsidR="00607199" w:rsidRPr="004C3E75" w:rsidRDefault="00607199" w:rsidP="004C3E75">
            <w:pPr>
              <w:pStyle w:val="Title"/>
              <w:rPr>
                <w:rFonts w:asciiTheme="minorHAnsi" w:hAnsiTheme="minorHAnsi" w:cstheme="minorHAnsi"/>
                <w:b w:val="0"/>
                <w:sz w:val="16"/>
                <w:szCs w:val="16"/>
                <w:u w:val="none"/>
              </w:rPr>
            </w:pPr>
          </w:p>
        </w:tc>
        <w:tc>
          <w:tcPr>
            <w:tcW w:w="848" w:type="dxa"/>
          </w:tcPr>
          <w:p w14:paraId="7515601C" w14:textId="167CB8E0" w:rsidR="006559F8" w:rsidRPr="004C3E75" w:rsidRDefault="006559F8"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16D38BA0" w:rsidR="0022245D" w:rsidRPr="004C3E75" w:rsidRDefault="00686B2D" w:rsidP="00B23D3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6AC1764D" w14:textId="1B4AC71A" w:rsidR="00926DD8" w:rsidRDefault="00926DD8" w:rsidP="00926DD8">
            <w:pPr>
              <w:pStyle w:val="CommentText"/>
              <w:rPr>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Where necessary, managers will offer particular support to individual staff and discuss ways of reducing stress.</w:t>
            </w:r>
          </w:p>
          <w:p w14:paraId="42792794" w14:textId="2D0E931A" w:rsidR="00B77743" w:rsidRDefault="00B77743" w:rsidP="00B77743">
            <w:pPr>
              <w:pStyle w:val="NoSpacing"/>
              <w:jc w:val="both"/>
              <w:rPr>
                <w:rFonts w:cstheme="minorHAnsi"/>
                <w:i/>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r w:rsidRPr="00666DE7">
              <w:rPr>
                <w:rFonts w:cstheme="minorHAnsi"/>
                <w:i/>
                <w:sz w:val="16"/>
                <w:szCs w:val="16"/>
              </w:rPr>
              <w:t xml:space="preserve"> </w:t>
            </w:r>
          </w:p>
          <w:p w14:paraId="232E13B4" w14:textId="39B6B044" w:rsidR="00AE5D1C" w:rsidRDefault="00AE5D1C" w:rsidP="00B77743">
            <w:pPr>
              <w:pStyle w:val="NoSpacing"/>
              <w:jc w:val="both"/>
              <w:rPr>
                <w:rFonts w:cstheme="minorHAnsi"/>
                <w:i/>
                <w:color w:val="FF0000"/>
                <w:sz w:val="16"/>
                <w:szCs w:val="16"/>
              </w:rPr>
            </w:pPr>
          </w:p>
          <w:p w14:paraId="3EC031CA" w14:textId="77777777" w:rsidR="00AE5D1C" w:rsidRPr="005F3A8D" w:rsidRDefault="00AE5D1C" w:rsidP="00AE5D1C">
            <w:pPr>
              <w:spacing w:after="0" w:line="240" w:lineRule="auto"/>
              <w:jc w:val="both"/>
              <w:rPr>
                <w:rFonts w:cstheme="minorHAnsi"/>
                <w:bCs/>
                <w:color w:val="000000"/>
                <w:sz w:val="16"/>
                <w:szCs w:val="16"/>
                <w:lang w:eastAsia="en-GB"/>
              </w:rPr>
            </w:pPr>
            <w:r w:rsidRPr="005F3A8D">
              <w:rPr>
                <w:rFonts w:cstheme="minorHAnsi"/>
                <w:bCs/>
                <w:color w:val="000000"/>
                <w:sz w:val="16"/>
                <w:szCs w:val="16"/>
                <w:lang w:eastAsia="en-GB"/>
              </w:rPr>
              <w:t xml:space="preserve">Staff/students who </w:t>
            </w:r>
            <w:r w:rsidRPr="005F3A8D">
              <w:rPr>
                <w:rFonts w:cstheme="minorHAnsi"/>
                <w:bCs/>
                <w:i/>
                <w:iCs/>
                <w:color w:val="000000"/>
                <w:sz w:val="16"/>
                <w:szCs w:val="16"/>
                <w:lang w:eastAsia="en-GB"/>
              </w:rPr>
              <w:t>should not</w:t>
            </w:r>
            <w:r w:rsidRPr="005F3A8D">
              <w:rPr>
                <w:rFonts w:cstheme="minorHAnsi"/>
                <w:bCs/>
                <w:color w:val="000000"/>
                <w:sz w:val="16"/>
                <w:szCs w:val="16"/>
                <w:lang w:eastAsia="en-GB"/>
              </w:rPr>
              <w:t xml:space="preserve"> under any circumstance work on campus have been identified and managers/supervisors </w:t>
            </w:r>
            <w:r w:rsidRPr="005F3A8D">
              <w:rPr>
                <w:rFonts w:cstheme="minorHAnsi"/>
                <w:color w:val="0B0C0C"/>
                <w:sz w:val="16"/>
                <w:szCs w:val="16"/>
                <w:shd w:val="clear" w:color="auto" w:fill="FFFFFF"/>
              </w:rPr>
              <w:t xml:space="preserve">have discussed alternative arrangements with them </w:t>
            </w:r>
            <w:r w:rsidRPr="005F3A8D">
              <w:rPr>
                <w:rFonts w:cstheme="minorHAnsi"/>
                <w:bCs/>
                <w:color w:val="000000"/>
                <w:sz w:val="16"/>
                <w:szCs w:val="16"/>
                <w:lang w:eastAsia="en-GB"/>
              </w:rPr>
              <w:t xml:space="preserve">to ensure that they do not return to work on campus. Staff who </w:t>
            </w:r>
            <w:r w:rsidRPr="005F3A8D">
              <w:rPr>
                <w:rFonts w:cstheme="minorHAnsi"/>
                <w:bCs/>
                <w:i/>
                <w:iCs/>
                <w:color w:val="000000"/>
                <w:sz w:val="16"/>
                <w:szCs w:val="16"/>
                <w:lang w:eastAsia="en-GB"/>
              </w:rPr>
              <w:t>should not</w:t>
            </w:r>
            <w:r w:rsidRPr="005F3A8D">
              <w:rPr>
                <w:rFonts w:cstheme="minorHAnsi"/>
                <w:bCs/>
                <w:color w:val="000000"/>
                <w:sz w:val="16"/>
                <w:szCs w:val="16"/>
                <w:lang w:eastAsia="en-GB"/>
              </w:rPr>
              <w:t xml:space="preserve"> under any circumstance work on campus include:</w:t>
            </w:r>
          </w:p>
          <w:p w14:paraId="6E42EF11" w14:textId="77777777" w:rsidR="00AE5D1C" w:rsidRPr="005F3A8D" w:rsidRDefault="00AE5D1C" w:rsidP="00AE5D1C">
            <w:pPr>
              <w:pStyle w:val="ListParagraph"/>
              <w:numPr>
                <w:ilvl w:val="0"/>
                <w:numId w:val="44"/>
              </w:numPr>
              <w:spacing w:after="0" w:line="240" w:lineRule="auto"/>
              <w:jc w:val="both"/>
              <w:rPr>
                <w:rFonts w:cstheme="minorHAnsi"/>
                <w:color w:val="000000"/>
                <w:sz w:val="16"/>
                <w:szCs w:val="16"/>
                <w:lang w:eastAsia="en-GB"/>
              </w:rPr>
            </w:pPr>
            <w:r w:rsidRPr="005F3A8D">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18DA5378" w14:textId="77777777" w:rsidR="00AE5D1C" w:rsidRPr="005F3A8D" w:rsidRDefault="00AE5D1C" w:rsidP="00AE5D1C">
            <w:pPr>
              <w:pStyle w:val="ListParagraph"/>
              <w:numPr>
                <w:ilvl w:val="0"/>
                <w:numId w:val="44"/>
              </w:numPr>
              <w:spacing w:after="0" w:line="240" w:lineRule="auto"/>
              <w:jc w:val="both"/>
              <w:rPr>
                <w:rFonts w:cstheme="minorHAnsi"/>
                <w:color w:val="000000"/>
                <w:sz w:val="16"/>
                <w:szCs w:val="16"/>
                <w:lang w:eastAsia="en-GB"/>
              </w:rPr>
            </w:pPr>
            <w:r w:rsidRPr="005F3A8D">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3094EC4F" w14:textId="0AC0D27A" w:rsidR="00AE5D1C" w:rsidRPr="00AE5D1C" w:rsidRDefault="00F570D2" w:rsidP="00AE5D1C">
            <w:pPr>
              <w:pStyle w:val="NoSpacing"/>
              <w:jc w:val="both"/>
              <w:rPr>
                <w:rFonts w:cstheme="minorHAnsi"/>
                <w:color w:val="FF0000"/>
                <w:sz w:val="16"/>
                <w:szCs w:val="16"/>
              </w:rPr>
            </w:pPr>
            <w:hyperlink r:id="rId15" w:anchor="who-is-clinically-extremely-vulnerable" w:history="1">
              <w:r w:rsidR="00AE5D1C" w:rsidRPr="00A45131">
                <w:rPr>
                  <w:rStyle w:val="Hyperlink"/>
                  <w:rFonts w:cstheme="minorHAnsi"/>
                  <w:sz w:val="16"/>
                  <w:szCs w:val="16"/>
                </w:rPr>
                <w:t>https://www.gov.uk/government/publications/guidance-on-shielding-and-protecting-extremely-vulnerable-persons-from-covid-19/guidance-on-shielding-and-</w:t>
              </w:r>
              <w:r w:rsidR="00AE5D1C" w:rsidRPr="00A45131">
                <w:rPr>
                  <w:rStyle w:val="Hyperlink"/>
                  <w:rFonts w:cstheme="minorHAnsi"/>
                  <w:sz w:val="16"/>
                  <w:szCs w:val="16"/>
                </w:rPr>
                <w:lastRenderedPageBreak/>
                <w:t>protecting-extremely-vulnerable-persons-from-covid-19#who-is-clinically-extremely-vulnerable</w:t>
              </w:r>
            </w:hyperlink>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14165E93" w:rsidR="006E36CC" w:rsidRPr="00E43C10" w:rsidRDefault="006E36CC" w:rsidP="00175738">
            <w:pPr>
              <w:pStyle w:val="NoSpacing"/>
              <w:jc w:val="both"/>
              <w:rPr>
                <w:rFonts w:cstheme="minorHAnsi"/>
                <w:sz w:val="16"/>
                <w:szCs w:val="16"/>
              </w:rPr>
            </w:pPr>
            <w:r w:rsidRPr="005F3A8D">
              <w:rPr>
                <w:rFonts w:cstheme="minorHAnsi"/>
                <w:sz w:val="16"/>
                <w:szCs w:val="16"/>
              </w:rPr>
              <w:t xml:space="preserve">Employees who have concerns </w:t>
            </w:r>
            <w:r w:rsidR="007734B8" w:rsidRPr="005F3A8D">
              <w:rPr>
                <w:rFonts w:cstheme="minorHAnsi"/>
                <w:sz w:val="16"/>
                <w:szCs w:val="16"/>
              </w:rPr>
              <w:t>about either continuing to work on Campus or working from home/remotely</w:t>
            </w:r>
            <w:r w:rsidR="007734B8">
              <w:rPr>
                <w:rFonts w:cstheme="minorHAnsi"/>
                <w:sz w:val="16"/>
                <w:szCs w:val="16"/>
              </w:rPr>
              <w:t xml:space="preserve"> </w:t>
            </w:r>
            <w:r w:rsidRPr="00E43C10">
              <w:rPr>
                <w:rFonts w:cstheme="minorHAnsi"/>
                <w:sz w:val="16"/>
                <w:szCs w:val="16"/>
              </w:rPr>
              <w:t>have discussed these with their line manager or supervisor</w:t>
            </w:r>
            <w:r w:rsidR="006F5D78" w:rsidRPr="00E43C10">
              <w:rPr>
                <w:rFonts w:cstheme="minorHAnsi"/>
                <w:sz w:val="16"/>
                <w:szCs w:val="16"/>
              </w:rPr>
              <w:t xml:space="preserve"> and where necessary an occupational health referral has been made using the Occupational Health Referral for Covid-19 Assessment Form.</w:t>
            </w:r>
          </w:p>
          <w:p w14:paraId="39015630" w14:textId="215B8190" w:rsidR="006F5D78" w:rsidRDefault="00F570D2" w:rsidP="00175738">
            <w:pPr>
              <w:pStyle w:val="NoSpacing"/>
              <w:jc w:val="both"/>
              <w:rPr>
                <w:rStyle w:val="Hyperlink"/>
                <w:rFonts w:cstheme="minorHAnsi"/>
                <w:sz w:val="16"/>
                <w:szCs w:val="16"/>
              </w:rPr>
            </w:pPr>
            <w:hyperlink r:id="rId16" w:history="1">
              <w:r w:rsidR="006F5D78" w:rsidRPr="00E43C10">
                <w:rPr>
                  <w:rStyle w:val="Hyperlink"/>
                  <w:rFonts w:cstheme="minorHAnsi"/>
                  <w:sz w:val="16"/>
                  <w:szCs w:val="16"/>
                </w:rPr>
                <w:t>https://intranet.birmingham.ac.uk/hr/wellbeing/index.aspx</w:t>
              </w:r>
            </w:hyperlink>
          </w:p>
          <w:p w14:paraId="4E8633C6" w14:textId="0D7D1131" w:rsidR="009F1B4F" w:rsidRDefault="009F1B4F" w:rsidP="00175738">
            <w:pPr>
              <w:pStyle w:val="NoSpacing"/>
              <w:jc w:val="both"/>
              <w:rPr>
                <w:rFonts w:cstheme="minorHAnsi"/>
                <w:sz w:val="16"/>
                <w:szCs w:val="16"/>
              </w:rPr>
            </w:pPr>
          </w:p>
          <w:p w14:paraId="6DC0A14C" w14:textId="77777777" w:rsidR="009F1B4F" w:rsidRPr="00B97C3D" w:rsidRDefault="00F570D2" w:rsidP="009F1B4F">
            <w:pPr>
              <w:pStyle w:val="NoSpacing"/>
              <w:jc w:val="both"/>
              <w:rPr>
                <w:rFonts w:cstheme="minorHAnsi"/>
                <w:sz w:val="16"/>
                <w:szCs w:val="16"/>
              </w:rPr>
            </w:pPr>
            <w:hyperlink r:id="rId17" w:history="1">
              <w:r w:rsidR="009F1B4F" w:rsidRPr="009F1B4F">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F570D2" w:rsidP="00175738">
            <w:pPr>
              <w:pStyle w:val="NoSpacing"/>
              <w:jc w:val="both"/>
              <w:rPr>
                <w:rFonts w:cstheme="minorHAnsi"/>
                <w:sz w:val="16"/>
                <w:szCs w:val="16"/>
              </w:rPr>
            </w:pPr>
            <w:hyperlink r:id="rId18"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F570D2" w:rsidP="00175738">
            <w:pPr>
              <w:pStyle w:val="NoSpacing"/>
              <w:jc w:val="both"/>
              <w:rPr>
                <w:rFonts w:cstheme="minorHAnsi"/>
                <w:sz w:val="16"/>
                <w:szCs w:val="16"/>
              </w:rPr>
            </w:pPr>
            <w:hyperlink r:id="rId19"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F570D2" w:rsidP="00175738">
            <w:pPr>
              <w:pStyle w:val="NoSpacing"/>
              <w:jc w:val="both"/>
              <w:rPr>
                <w:rStyle w:val="Hyperlink"/>
                <w:rFonts w:cstheme="minorHAnsi"/>
                <w:sz w:val="16"/>
                <w:szCs w:val="16"/>
              </w:rPr>
            </w:pPr>
            <w:hyperlink r:id="rId20"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073D18E" w14:textId="77777777" w:rsidR="00B4447C" w:rsidRPr="004C3E75" w:rsidRDefault="00F570D2" w:rsidP="00175738">
            <w:pPr>
              <w:spacing w:after="0" w:line="240" w:lineRule="auto"/>
              <w:jc w:val="both"/>
              <w:rPr>
                <w:rFonts w:cstheme="minorHAnsi"/>
                <w:sz w:val="16"/>
                <w:szCs w:val="16"/>
              </w:rPr>
            </w:pPr>
            <w:hyperlink r:id="rId21"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77F4FBFB" w:rsidR="0022245D" w:rsidRPr="004C3E75" w:rsidRDefault="006F6B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0C73C8CB" w:rsidR="0022245D" w:rsidRPr="004C3E75" w:rsidRDefault="006F6B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50EAC9EB" w:rsidR="0022245D" w:rsidRPr="004C3E75" w:rsidRDefault="006F6B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D1DEF04" w:rsidR="0022245D" w:rsidRPr="004C3E75" w:rsidRDefault="006F6B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4025094" w:rsidR="0022245D"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22440726"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F9682D">
              <w:rPr>
                <w:rFonts w:cstheme="minorHAnsi"/>
                <w:sz w:val="16"/>
                <w:szCs w:val="16"/>
              </w:rPr>
              <w:t xml:space="preserve">: </w:t>
            </w:r>
            <w:r w:rsidR="00F9682D" w:rsidRPr="00F9682D">
              <w:rPr>
                <w:rFonts w:cstheme="minorHAnsi"/>
                <w:b/>
                <w:sz w:val="16"/>
                <w:szCs w:val="16"/>
              </w:rPr>
              <w:t>European Research Institute</w:t>
            </w:r>
            <w:r w:rsidR="006F5D78" w:rsidRPr="00F9682D">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218DBCB1" w14:textId="77777777" w:rsidR="004F3CCC" w:rsidRPr="004C3E75" w:rsidRDefault="004F3CCC" w:rsidP="004F3CCC">
            <w:pPr>
              <w:pStyle w:val="NoSpacing"/>
              <w:jc w:val="both"/>
              <w:rPr>
                <w:rFonts w:cstheme="minorHAnsi"/>
                <w:sz w:val="16"/>
                <w:szCs w:val="16"/>
              </w:rPr>
            </w:pPr>
            <w:r w:rsidRPr="004F3CCC">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813338C" w14:textId="77777777" w:rsidR="0022245D" w:rsidRPr="004C3E75" w:rsidRDefault="0022245D" w:rsidP="00175738">
            <w:pPr>
              <w:pStyle w:val="NoSpacing"/>
              <w:jc w:val="both"/>
              <w:rPr>
                <w:rFonts w:cstheme="minorHAnsi"/>
                <w:sz w:val="16"/>
                <w:szCs w:val="16"/>
                <w:highlight w:val="yellow"/>
              </w:rPr>
            </w:pPr>
          </w:p>
          <w:p w14:paraId="3FC23FFB" w14:textId="7455330E" w:rsidR="006F5D78" w:rsidRPr="005F3A8D" w:rsidRDefault="0022245D" w:rsidP="00175738">
            <w:pPr>
              <w:pStyle w:val="NoSpacing"/>
              <w:jc w:val="both"/>
              <w:rPr>
                <w:rFonts w:cstheme="minorHAnsi"/>
                <w:strike/>
                <w:sz w:val="16"/>
                <w:szCs w:val="16"/>
              </w:rPr>
            </w:pPr>
            <w:r w:rsidRPr="004C3E75">
              <w:rPr>
                <w:rFonts w:cstheme="minorHAnsi"/>
                <w:sz w:val="16"/>
                <w:szCs w:val="16"/>
              </w:rPr>
              <w:t>Managers</w:t>
            </w:r>
            <w:r w:rsidR="00690D03">
              <w:rPr>
                <w:rFonts w:cstheme="minorHAnsi"/>
                <w:sz w:val="16"/>
                <w:szCs w:val="16"/>
              </w:rPr>
              <w:t>/supervisors</w:t>
            </w:r>
            <w:r w:rsidRPr="004C3E75">
              <w:rPr>
                <w:rFonts w:cstheme="minorHAnsi"/>
                <w:sz w:val="16"/>
                <w:szCs w:val="16"/>
              </w:rPr>
              <w:t xml:space="preserve"> ensure staff</w:t>
            </w:r>
            <w:r w:rsidR="00690D03">
              <w:rPr>
                <w:rFonts w:cstheme="minorHAnsi"/>
                <w:sz w:val="16"/>
                <w:szCs w:val="16"/>
              </w:rPr>
              <w:t>/students</w:t>
            </w:r>
            <w:r w:rsidRPr="004C3E75">
              <w:rPr>
                <w:rFonts w:cstheme="minorHAnsi"/>
                <w:sz w:val="16"/>
                <w:szCs w:val="16"/>
              </w:rPr>
              <w:t xml:space="preserve"> with any form of </w:t>
            </w:r>
            <w:r w:rsidRPr="005F3A8D">
              <w:rPr>
                <w:rFonts w:cstheme="minorHAnsi"/>
                <w:sz w:val="16"/>
                <w:szCs w:val="16"/>
              </w:rPr>
              <w:t>illness do not attend work</w:t>
            </w:r>
            <w:r w:rsidR="00DE346B" w:rsidRPr="005F3A8D">
              <w:rPr>
                <w:rFonts w:cstheme="minorHAnsi"/>
                <w:sz w:val="16"/>
                <w:szCs w:val="16"/>
              </w:rPr>
              <w:t>/campus</w:t>
            </w:r>
            <w:r w:rsidR="006F5D78" w:rsidRPr="005F3A8D">
              <w:rPr>
                <w:rFonts w:cstheme="minorHAnsi"/>
                <w:sz w:val="16"/>
                <w:szCs w:val="16"/>
              </w:rPr>
              <w:t xml:space="preserve"> until the illness has been verified as not being Covid-19.</w:t>
            </w:r>
            <w:r w:rsidRPr="005F3A8D">
              <w:rPr>
                <w:rFonts w:cstheme="minorHAnsi"/>
                <w:sz w:val="16"/>
                <w:szCs w:val="16"/>
              </w:rPr>
              <w:t xml:space="preserve"> </w:t>
            </w:r>
          </w:p>
          <w:p w14:paraId="75079359" w14:textId="77777777" w:rsidR="006F5D78" w:rsidRPr="005F3A8D" w:rsidRDefault="006F5D78" w:rsidP="00175738">
            <w:pPr>
              <w:pStyle w:val="NoSpacing"/>
              <w:jc w:val="both"/>
              <w:rPr>
                <w:rFonts w:cstheme="minorHAnsi"/>
                <w:strike/>
                <w:sz w:val="16"/>
                <w:szCs w:val="16"/>
              </w:rPr>
            </w:pPr>
          </w:p>
          <w:p w14:paraId="2F0A45D2" w14:textId="50118711" w:rsidR="006F5D78" w:rsidRPr="005F3A8D" w:rsidRDefault="006F5D78" w:rsidP="00175738">
            <w:pPr>
              <w:pStyle w:val="NoSpacing"/>
              <w:jc w:val="both"/>
              <w:rPr>
                <w:rFonts w:cstheme="minorHAnsi"/>
                <w:sz w:val="16"/>
                <w:szCs w:val="16"/>
              </w:rPr>
            </w:pPr>
            <w:r w:rsidRPr="005F3A8D">
              <w:rPr>
                <w:rFonts w:cstheme="minorHAnsi"/>
                <w:sz w:val="16"/>
                <w:szCs w:val="16"/>
              </w:rPr>
              <w:t>Managers</w:t>
            </w:r>
            <w:r w:rsidR="00690D03" w:rsidRPr="005F3A8D">
              <w:rPr>
                <w:rFonts w:cstheme="minorHAnsi"/>
                <w:sz w:val="16"/>
                <w:szCs w:val="16"/>
              </w:rPr>
              <w:t>/supervisors</w:t>
            </w:r>
            <w:r w:rsidRPr="005F3A8D">
              <w:rPr>
                <w:rFonts w:cstheme="minorHAnsi"/>
                <w:sz w:val="16"/>
                <w:szCs w:val="16"/>
              </w:rPr>
              <w:t xml:space="preserve"> keep track of when staff</w:t>
            </w:r>
            <w:r w:rsidR="00690D03" w:rsidRPr="005F3A8D">
              <w:rPr>
                <w:rFonts w:cstheme="minorHAnsi"/>
                <w:sz w:val="16"/>
                <w:szCs w:val="16"/>
              </w:rPr>
              <w:t>/students</w:t>
            </w:r>
            <w:r w:rsidRPr="005F3A8D">
              <w:rPr>
                <w:rFonts w:cstheme="minorHAnsi"/>
                <w:sz w:val="16"/>
                <w:szCs w:val="16"/>
              </w:rPr>
              <w:t xml:space="preserve"> can return to work</w:t>
            </w:r>
            <w:r w:rsidR="00DE346B" w:rsidRPr="005F3A8D">
              <w:rPr>
                <w:rFonts w:cstheme="minorHAnsi"/>
                <w:sz w:val="16"/>
                <w:szCs w:val="16"/>
              </w:rPr>
              <w:t>/campus</w:t>
            </w:r>
            <w:r w:rsidRPr="005F3A8D">
              <w:rPr>
                <w:rFonts w:cstheme="minorHAnsi"/>
                <w:sz w:val="16"/>
                <w:szCs w:val="16"/>
              </w:rPr>
              <w:t xml:space="preserve"> after the symptom free period. </w:t>
            </w:r>
          </w:p>
          <w:p w14:paraId="4B77834C" w14:textId="42F4D892" w:rsidR="00DE346B" w:rsidRPr="005F3A8D" w:rsidRDefault="00DE346B" w:rsidP="00175738">
            <w:pPr>
              <w:pStyle w:val="NoSpacing"/>
              <w:jc w:val="both"/>
              <w:rPr>
                <w:rFonts w:cstheme="minorHAnsi"/>
                <w:sz w:val="16"/>
                <w:szCs w:val="16"/>
              </w:rPr>
            </w:pPr>
          </w:p>
          <w:p w14:paraId="1AD60228" w14:textId="77777777" w:rsidR="00DE346B" w:rsidRPr="005F3A8D" w:rsidRDefault="00DE346B" w:rsidP="00DE346B">
            <w:pPr>
              <w:pStyle w:val="NoSpacing"/>
              <w:jc w:val="both"/>
              <w:rPr>
                <w:sz w:val="16"/>
                <w:szCs w:val="16"/>
              </w:rPr>
            </w:pPr>
            <w:r w:rsidRPr="005F3A8D">
              <w:rPr>
                <w:sz w:val="16"/>
                <w:szCs w:val="16"/>
              </w:rPr>
              <w:t>Regular access to the Lateral Flow Device screening tests provided to staff and students who are coming onto campus.</w:t>
            </w:r>
          </w:p>
          <w:p w14:paraId="6B231A1F" w14:textId="3936EA78" w:rsidR="0022245D" w:rsidRPr="004C3E75" w:rsidRDefault="0022245D" w:rsidP="00175738">
            <w:pPr>
              <w:pStyle w:val="NoSpacing"/>
              <w:jc w:val="both"/>
              <w:rPr>
                <w:rFonts w:cstheme="minorHAnsi"/>
                <w:bCs/>
                <w:i/>
                <w:iCs/>
                <w:color w:val="0070C0"/>
                <w:sz w:val="16"/>
                <w:szCs w:val="16"/>
              </w:rPr>
            </w:pPr>
            <w:r w:rsidRPr="005F3A8D">
              <w:rPr>
                <w:rFonts w:cstheme="minorHAnsi"/>
                <w:sz w:val="16"/>
                <w:szCs w:val="16"/>
              </w:rPr>
              <w:t xml:space="preserve">The University’s </w:t>
            </w:r>
            <w:hyperlink r:id="rId22" w:history="1">
              <w:r w:rsidRPr="005F3A8D">
                <w:rPr>
                  <w:rStyle w:val="Hyperlink"/>
                  <w:rFonts w:cstheme="minorHAnsi"/>
                  <w:b/>
                  <w:bCs/>
                  <w:i/>
                  <w:iCs/>
                  <w:sz w:val="16"/>
                  <w:szCs w:val="16"/>
                </w:rPr>
                <w:t xml:space="preserve">On-line induction materials </w:t>
              </w:r>
              <w:r w:rsidRPr="005F3A8D">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w:t>
            </w:r>
            <w:r w:rsidR="006373B1" w:rsidRPr="005F3A8D">
              <w:rPr>
                <w:rFonts w:cstheme="minorHAnsi"/>
                <w:sz w:val="16"/>
                <w:szCs w:val="16"/>
              </w:rPr>
              <w:t xml:space="preserve">videos </w:t>
            </w:r>
            <w:r w:rsidR="006373B1" w:rsidRPr="005F3A8D">
              <w:rPr>
                <w:rFonts w:cstheme="minorHAnsi"/>
                <w:bCs/>
                <w:iCs/>
                <w:sz w:val="16"/>
                <w:szCs w:val="16"/>
              </w:rPr>
              <w:t>have</w:t>
            </w:r>
            <w:r w:rsidRPr="005F3A8D">
              <w:rPr>
                <w:rFonts w:cstheme="minorHAnsi"/>
                <w:bCs/>
                <w:iCs/>
                <w:sz w:val="16"/>
                <w:szCs w:val="16"/>
              </w:rPr>
              <w:t xml:space="preserve"> been provided and completed for all staff work</w:t>
            </w:r>
            <w:r w:rsidR="00722235" w:rsidRPr="005F3A8D">
              <w:rPr>
                <w:rFonts w:cstheme="minorHAnsi"/>
                <w:bCs/>
                <w:iCs/>
                <w:sz w:val="16"/>
                <w:szCs w:val="16"/>
              </w:rPr>
              <w:t>ing</w:t>
            </w:r>
            <w:r w:rsidRPr="005F3A8D">
              <w:rPr>
                <w:rFonts w:cstheme="minorHAnsi"/>
                <w:bCs/>
                <w:iCs/>
                <w:sz w:val="16"/>
                <w:szCs w:val="16"/>
              </w:rPr>
              <w:t xml:space="preserve"> in</w:t>
            </w:r>
            <w:r w:rsidRPr="004C3E75">
              <w:rPr>
                <w:rFonts w:cstheme="minorHAnsi"/>
                <w:bCs/>
                <w:iCs/>
                <w:sz w:val="16"/>
                <w:szCs w:val="16"/>
              </w:rPr>
              <w:t xml:space="preserve">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4C3774D5" w:rsidR="00F06378"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r w:rsidR="0015536A" w:rsidRPr="004C3E75">
              <w:rPr>
                <w:rFonts w:cstheme="minorHAnsi"/>
                <w:sz w:val="16"/>
                <w:szCs w:val="16"/>
              </w:rPr>
              <w:t>a building</w:t>
            </w:r>
            <w:r w:rsidRPr="00E43C10">
              <w:rPr>
                <w:rFonts w:cstheme="minorHAnsi"/>
                <w:sz w:val="16"/>
                <w:szCs w:val="16"/>
              </w:rPr>
              <w:t xml:space="preserve"> specific induction including information and</w:t>
            </w:r>
            <w:r w:rsidR="006F5D78" w:rsidRPr="00E43C10">
              <w:rPr>
                <w:rFonts w:cstheme="minorHAnsi"/>
                <w:sz w:val="16"/>
                <w:szCs w:val="16"/>
              </w:rPr>
              <w:t xml:space="preserve"> </w:t>
            </w:r>
            <w:r w:rsidR="0015536A" w:rsidRPr="00E43C10">
              <w:rPr>
                <w:rFonts w:cstheme="minorHAnsi"/>
                <w:sz w:val="16"/>
                <w:szCs w:val="16"/>
              </w:rPr>
              <w:t>on-site</w:t>
            </w:r>
            <w:r w:rsidR="006F5D78" w:rsidRPr="00E43C10">
              <w:rPr>
                <w:rFonts w:cstheme="minorHAnsi"/>
                <w:sz w:val="16"/>
                <w:szCs w:val="16"/>
              </w:rPr>
              <w:t xml:space="preserve"> induction</w:t>
            </w:r>
            <w:r w:rsidRPr="00E43C10">
              <w:rPr>
                <w:rFonts w:cstheme="minorHAnsi"/>
                <w:sz w:val="16"/>
                <w:szCs w:val="16"/>
              </w:rPr>
              <w:t>.</w:t>
            </w:r>
          </w:p>
          <w:p w14:paraId="6D5F41B3" w14:textId="7A68715A" w:rsidR="00285AE6" w:rsidRDefault="00285AE6" w:rsidP="00175738">
            <w:pPr>
              <w:pStyle w:val="NoSpacing"/>
              <w:jc w:val="both"/>
              <w:rPr>
                <w:rFonts w:cstheme="minorHAnsi"/>
                <w:sz w:val="16"/>
                <w:szCs w:val="16"/>
              </w:rPr>
            </w:pPr>
          </w:p>
          <w:p w14:paraId="13D17752" w14:textId="5028D2EF" w:rsidR="00285AE6" w:rsidRPr="004C3E75" w:rsidRDefault="00285AE6" w:rsidP="00175738">
            <w:pPr>
              <w:pStyle w:val="NoSpacing"/>
              <w:jc w:val="both"/>
              <w:rPr>
                <w:rFonts w:cstheme="minorHAnsi"/>
                <w:sz w:val="16"/>
                <w:szCs w:val="16"/>
              </w:rPr>
            </w:pPr>
            <w:r w:rsidRPr="007B0C22">
              <w:rPr>
                <w:rFonts w:cstheme="minorHAnsi"/>
                <w:sz w:val="16"/>
                <w:szCs w:val="16"/>
              </w:rPr>
              <w:t>Risk assessments have been sent out to our partners e.g. Cleaning Services, Security, Estates, Environmental Services.</w:t>
            </w:r>
          </w:p>
          <w:p w14:paraId="4D680846" w14:textId="2E161953" w:rsidR="00D70718" w:rsidRDefault="00D70718" w:rsidP="00175738">
            <w:pPr>
              <w:pStyle w:val="NoSpacing"/>
              <w:jc w:val="both"/>
              <w:rPr>
                <w:rFonts w:cstheme="minorHAnsi"/>
                <w:bCs/>
                <w:i/>
                <w:iCs/>
                <w:color w:val="0070C0"/>
                <w:sz w:val="16"/>
                <w:szCs w:val="16"/>
              </w:rPr>
            </w:pPr>
          </w:p>
          <w:p w14:paraId="20D643B8" w14:textId="65CF05F0" w:rsidR="00DC2CDC" w:rsidRDefault="00DC2CDC" w:rsidP="00175738">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w:t>
            </w:r>
            <w:r w:rsidRPr="005F3A8D">
              <w:rPr>
                <w:rFonts w:cstheme="minorHAnsi"/>
                <w:color w:val="000000"/>
                <w:sz w:val="16"/>
                <w:szCs w:val="16"/>
              </w:rPr>
              <w:t xml:space="preserve">revised to reduce interaction and overlap between </w:t>
            </w:r>
            <w:r w:rsidR="00722235" w:rsidRPr="005F3A8D">
              <w:rPr>
                <w:rFonts w:cstheme="minorHAnsi"/>
                <w:color w:val="000000"/>
                <w:sz w:val="16"/>
                <w:szCs w:val="16"/>
              </w:rPr>
              <w:t>people and building managers and occupants informed of when the visits will take place and which services are being maintained.</w:t>
            </w:r>
            <w:r w:rsidRPr="005F3A8D">
              <w:rPr>
                <w:rFonts w:cstheme="minorHAnsi"/>
                <w:color w:val="000000"/>
                <w:sz w:val="16"/>
                <w:szCs w:val="16"/>
              </w:rPr>
              <w:t xml:space="preserve">  Estates have confirmed that staff will be informed of any planned</w:t>
            </w:r>
            <w:r w:rsidRPr="00512B6A">
              <w:rPr>
                <w:rFonts w:cstheme="minorHAnsi"/>
                <w:color w:val="000000"/>
                <w:sz w:val="16"/>
                <w:szCs w:val="16"/>
              </w:rPr>
              <w:t xml:space="preserve"> visits in advance. </w:t>
            </w:r>
            <w:r w:rsidR="00390109" w:rsidRPr="00512B6A">
              <w:rPr>
                <w:rFonts w:cstheme="minorHAnsi"/>
                <w:color w:val="000000"/>
                <w:sz w:val="16"/>
                <w:szCs w:val="16"/>
              </w:rPr>
              <w:t xml:space="preserve"> When </w:t>
            </w:r>
            <w:r w:rsidR="00390109" w:rsidRPr="00512B6A">
              <w:rPr>
                <w:rFonts w:cstheme="minorHAnsi"/>
                <w:color w:val="000000"/>
                <w:sz w:val="16"/>
                <w:szCs w:val="16"/>
              </w:rPr>
              <w:lastRenderedPageBreak/>
              <w:t>arriving on site</w:t>
            </w:r>
            <w:r w:rsidRPr="00512B6A">
              <w:rPr>
                <w:rFonts w:cstheme="minorHAnsi"/>
                <w:color w:val="000000"/>
                <w:sz w:val="16"/>
                <w:szCs w:val="16"/>
              </w:rPr>
              <w:t xml:space="preserve"> </w:t>
            </w:r>
            <w:r w:rsidR="00390109" w:rsidRPr="00512B6A">
              <w:rPr>
                <w:rFonts w:cstheme="minorHAnsi"/>
                <w:color w:val="000000"/>
                <w:sz w:val="16"/>
                <w:szCs w:val="16"/>
              </w:rPr>
              <w:t>c</w:t>
            </w:r>
            <w:r w:rsidRPr="00512B6A">
              <w:rPr>
                <w:rFonts w:cstheme="minorHAnsi"/>
                <w:color w:val="000000"/>
                <w:sz w:val="16"/>
                <w:szCs w:val="16"/>
              </w:rPr>
              <w:t xml:space="preserve">ontractors </w:t>
            </w:r>
            <w:r w:rsidR="00390109" w:rsidRPr="00512B6A">
              <w:rPr>
                <w:rFonts w:cstheme="minorHAnsi"/>
                <w:color w:val="000000"/>
                <w:sz w:val="16"/>
                <w:szCs w:val="16"/>
              </w:rPr>
              <w:t xml:space="preserve">(whether UoB or not) </w:t>
            </w:r>
            <w:r w:rsidRPr="00512B6A">
              <w:rPr>
                <w:rFonts w:cstheme="minorHAnsi"/>
                <w:color w:val="000000"/>
                <w:sz w:val="16"/>
                <w:szCs w:val="16"/>
              </w:rPr>
              <w:t xml:space="preserve">will also </w:t>
            </w:r>
            <w:r w:rsidR="00390109" w:rsidRPr="00512B6A">
              <w:rPr>
                <w:rFonts w:cstheme="minorHAnsi"/>
                <w:color w:val="000000"/>
                <w:sz w:val="16"/>
                <w:szCs w:val="16"/>
              </w:rPr>
              <w:t>be required to sign in with a building representative for while they are on site</w:t>
            </w:r>
            <w:r w:rsidRPr="00512B6A">
              <w:rPr>
                <w:rFonts w:cstheme="minorHAnsi"/>
                <w:color w:val="000000"/>
                <w:sz w:val="16"/>
                <w:szCs w:val="16"/>
              </w:rPr>
              <w:t>.</w:t>
            </w:r>
          </w:p>
          <w:p w14:paraId="1D3E748B" w14:textId="0009BAD0" w:rsidR="00DC2CDC" w:rsidRDefault="00DC2CDC" w:rsidP="00175738">
            <w:pPr>
              <w:pStyle w:val="NoSpacing"/>
              <w:jc w:val="both"/>
              <w:rPr>
                <w:rFonts w:cstheme="minorHAnsi"/>
                <w:bCs/>
                <w:i/>
                <w:iCs/>
                <w:color w:val="0070C0"/>
                <w:sz w:val="16"/>
                <w:szCs w:val="16"/>
              </w:rPr>
            </w:pPr>
          </w:p>
          <w:p w14:paraId="0C218B00" w14:textId="5F8A81F2" w:rsidR="006816A5" w:rsidRPr="004C3E75" w:rsidRDefault="00DC2CDC" w:rsidP="00DC2CDC">
            <w:pPr>
              <w:pStyle w:val="NoSpacing"/>
              <w:jc w:val="both"/>
              <w:rPr>
                <w:rFonts w:cstheme="minorHAnsi"/>
                <w:sz w:val="16"/>
                <w:szCs w:val="16"/>
              </w:rPr>
            </w:pPr>
            <w:r w:rsidRPr="004C3E75">
              <w:rPr>
                <w:rFonts w:cstheme="minorHAnsi"/>
                <w:sz w:val="16"/>
                <w:szCs w:val="16"/>
              </w:rPr>
              <w:t xml:space="preserve">Un-essential trips within buildings and </w:t>
            </w:r>
            <w:r w:rsidRPr="005F3A8D">
              <w:rPr>
                <w:rFonts w:cstheme="minorHAnsi"/>
                <w:sz w:val="16"/>
                <w:szCs w:val="16"/>
              </w:rPr>
              <w:t xml:space="preserve">sites </w:t>
            </w:r>
            <w:r w:rsidR="00722235" w:rsidRPr="005F3A8D">
              <w:rPr>
                <w:rFonts w:cstheme="minorHAnsi"/>
                <w:sz w:val="16"/>
                <w:szCs w:val="16"/>
              </w:rPr>
              <w:t xml:space="preserve">prevented and </w:t>
            </w:r>
            <w:r w:rsidRPr="005F3A8D">
              <w:rPr>
                <w:rFonts w:cstheme="minorHAnsi"/>
                <w:sz w:val="16"/>
                <w:szCs w:val="16"/>
              </w:rPr>
              <w:t>discouraged</w:t>
            </w:r>
            <w:r w:rsidRPr="004C3E75">
              <w:rPr>
                <w:rFonts w:cstheme="minorHAnsi"/>
                <w:sz w:val="16"/>
                <w:szCs w:val="16"/>
              </w:rPr>
              <w:t xml:space="preserve">, </w:t>
            </w:r>
            <w:r>
              <w:rPr>
                <w:rFonts w:cstheme="minorHAnsi"/>
                <w:sz w:val="16"/>
                <w:szCs w:val="16"/>
              </w:rPr>
              <w:t xml:space="preserve">and staff are informed of this within the building induction e.g. meetings are to be held virtually.  Moving for teaching purposes for academic staff is permitted however local Covid guidelines must be followed. </w:t>
            </w:r>
          </w:p>
        </w:tc>
        <w:tc>
          <w:tcPr>
            <w:tcW w:w="284" w:type="dxa"/>
            <w:shd w:val="clear" w:color="auto" w:fill="auto"/>
          </w:tcPr>
          <w:p w14:paraId="7DDE3E89" w14:textId="5D384BC6" w:rsidR="0022245D" w:rsidRPr="004C3E75" w:rsidRDefault="00263C6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791AED6A" w:rsidR="0022245D" w:rsidRPr="004C3E75" w:rsidRDefault="00285A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06CB3840" w:rsidR="0022245D" w:rsidRPr="004C3E75" w:rsidRDefault="00285A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70CE282A" w:rsidR="0022245D" w:rsidRPr="004C3E75" w:rsidRDefault="00285A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A9CC48B" w:rsidR="00027E0E" w:rsidRPr="004C3E75" w:rsidRDefault="00027E0E"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6843583B" w:rsidR="00027E0E" w:rsidRPr="004C3E75" w:rsidRDefault="00027E0E" w:rsidP="004C3E75">
            <w:pPr>
              <w:pStyle w:val="Title"/>
              <w:rPr>
                <w:rFonts w:asciiTheme="minorHAnsi" w:hAnsiTheme="minorHAnsi" w:cstheme="minorHAnsi"/>
                <w:b w:val="0"/>
                <w:sz w:val="16"/>
                <w:szCs w:val="16"/>
                <w:u w:val="none"/>
              </w:rPr>
            </w:pPr>
          </w:p>
        </w:tc>
        <w:tc>
          <w:tcPr>
            <w:tcW w:w="319" w:type="dxa"/>
            <w:shd w:val="clear" w:color="auto" w:fill="auto"/>
          </w:tcPr>
          <w:p w14:paraId="5F98C665" w14:textId="6E2475F0" w:rsidR="00027E0E" w:rsidRPr="004C3E75" w:rsidRDefault="00027E0E" w:rsidP="004C3E75">
            <w:pPr>
              <w:pStyle w:val="Title"/>
              <w:rPr>
                <w:rFonts w:asciiTheme="minorHAnsi" w:hAnsiTheme="minorHAnsi" w:cstheme="minorHAnsi"/>
                <w:b w:val="0"/>
                <w:sz w:val="16"/>
                <w:szCs w:val="16"/>
                <w:u w:val="none"/>
              </w:rPr>
            </w:pPr>
          </w:p>
        </w:tc>
        <w:tc>
          <w:tcPr>
            <w:tcW w:w="314" w:type="dxa"/>
            <w:shd w:val="clear" w:color="auto" w:fill="auto"/>
          </w:tcPr>
          <w:p w14:paraId="02FFFAF2" w14:textId="6B4674BE" w:rsidR="00027E0E" w:rsidRPr="004C3E75" w:rsidRDefault="00027E0E" w:rsidP="004C3E75">
            <w:pPr>
              <w:pStyle w:val="Title"/>
              <w:rPr>
                <w:rFonts w:asciiTheme="minorHAnsi" w:hAnsiTheme="minorHAnsi" w:cstheme="minorHAnsi"/>
                <w:b w:val="0"/>
                <w:sz w:val="16"/>
                <w:szCs w:val="16"/>
                <w:u w:val="none"/>
              </w:rPr>
            </w:pPr>
          </w:p>
        </w:tc>
        <w:tc>
          <w:tcPr>
            <w:tcW w:w="663" w:type="dxa"/>
            <w:shd w:val="clear" w:color="auto" w:fill="auto"/>
          </w:tcPr>
          <w:p w14:paraId="314AB8C2" w14:textId="0B9EDCF5" w:rsidR="00027E0E" w:rsidRPr="004C3E75" w:rsidRDefault="00027E0E" w:rsidP="004C3E75">
            <w:pPr>
              <w:pStyle w:val="Title"/>
              <w:rPr>
                <w:rFonts w:asciiTheme="minorHAnsi" w:hAnsiTheme="minorHAnsi" w:cstheme="minorHAnsi"/>
                <w:b w:val="0"/>
                <w:sz w:val="16"/>
                <w:szCs w:val="16"/>
                <w:u w:val="none"/>
              </w:rPr>
            </w:pPr>
          </w:p>
        </w:tc>
        <w:tc>
          <w:tcPr>
            <w:tcW w:w="554" w:type="dxa"/>
            <w:shd w:val="clear" w:color="auto" w:fill="auto"/>
          </w:tcPr>
          <w:p w14:paraId="1A9EAFB7" w14:textId="6AA57340" w:rsidR="00027E0E" w:rsidRPr="004C3E75" w:rsidRDefault="00027E0E" w:rsidP="004C3E75">
            <w:pPr>
              <w:pStyle w:val="Title"/>
              <w:rPr>
                <w:rFonts w:asciiTheme="minorHAnsi" w:hAnsiTheme="minorHAnsi" w:cstheme="minorHAnsi"/>
                <w:b w:val="0"/>
                <w:sz w:val="16"/>
                <w:szCs w:val="16"/>
                <w:u w:val="none"/>
              </w:rPr>
            </w:pPr>
          </w:p>
        </w:tc>
        <w:tc>
          <w:tcPr>
            <w:tcW w:w="848" w:type="dxa"/>
          </w:tcPr>
          <w:p w14:paraId="54C7C3AA" w14:textId="2FE7CCB8" w:rsidR="006559F8" w:rsidRPr="004C3E75" w:rsidRDefault="006559F8"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39419908" w:rsidR="00B23D3F"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567D1ACF" w14:textId="77777777" w:rsidR="00722235" w:rsidRPr="005F3A8D" w:rsidRDefault="00722235" w:rsidP="00722235">
            <w:pPr>
              <w:pStyle w:val="NoSpacing"/>
              <w:jc w:val="both"/>
              <w:rPr>
                <w:rFonts w:cstheme="minorHAnsi"/>
                <w:sz w:val="16"/>
                <w:szCs w:val="16"/>
              </w:rPr>
            </w:pPr>
            <w:r w:rsidRPr="005F3A8D">
              <w:rPr>
                <w:rFonts w:cstheme="minorHAnsi"/>
                <w:sz w:val="16"/>
                <w:szCs w:val="16"/>
              </w:rPr>
              <w:lastRenderedPageBreak/>
              <w:t xml:space="preserve">Only essential work authorised and approved by the Government and University is permitted in University buildings. </w:t>
            </w:r>
          </w:p>
          <w:p w14:paraId="0F8E05B1" w14:textId="77777777" w:rsidR="00722235" w:rsidRPr="005F3A8D" w:rsidRDefault="00722235" w:rsidP="00175738">
            <w:pPr>
              <w:pStyle w:val="NoSpacing"/>
              <w:jc w:val="both"/>
              <w:rPr>
                <w:rFonts w:cstheme="minorHAnsi"/>
                <w:sz w:val="16"/>
                <w:szCs w:val="16"/>
              </w:rPr>
            </w:pPr>
          </w:p>
          <w:p w14:paraId="1E968728" w14:textId="0CBED3AA" w:rsidR="005E351F" w:rsidRPr="005F3A8D" w:rsidRDefault="005E351F" w:rsidP="00175738">
            <w:pPr>
              <w:pStyle w:val="NoSpacing"/>
              <w:jc w:val="both"/>
              <w:rPr>
                <w:rFonts w:cstheme="minorHAnsi"/>
                <w:sz w:val="16"/>
                <w:szCs w:val="16"/>
              </w:rPr>
            </w:pPr>
            <w:r w:rsidRPr="005F3A8D">
              <w:rPr>
                <w:rFonts w:cstheme="minorHAnsi"/>
                <w:sz w:val="16"/>
                <w:szCs w:val="16"/>
              </w:rPr>
              <w:t xml:space="preserve">Workplace routines changed </w:t>
            </w:r>
            <w:r w:rsidR="0022245D" w:rsidRPr="005F3A8D">
              <w:rPr>
                <w:rFonts w:cstheme="minorHAnsi"/>
                <w:sz w:val="16"/>
                <w:szCs w:val="16"/>
              </w:rPr>
              <w:t xml:space="preserve">to ensure room/building capacity calculated to maintain </w:t>
            </w:r>
            <w:r w:rsidR="00722235" w:rsidRPr="005F3A8D">
              <w:rPr>
                <w:rFonts w:cstheme="minorHAnsi"/>
                <w:sz w:val="16"/>
                <w:szCs w:val="16"/>
              </w:rPr>
              <w:t xml:space="preserve">at least 2m </w:t>
            </w:r>
            <w:r w:rsidR="0022245D" w:rsidRPr="005F3A8D">
              <w:rPr>
                <w:rFonts w:cstheme="minorHAnsi"/>
                <w:sz w:val="16"/>
                <w:szCs w:val="16"/>
              </w:rPr>
              <w:t xml:space="preserve">social distancing is not exceeded </w:t>
            </w:r>
            <w:r w:rsidRPr="005F3A8D">
              <w:rPr>
                <w:rFonts w:cstheme="minorHAnsi"/>
                <w:sz w:val="16"/>
                <w:szCs w:val="16"/>
              </w:rPr>
              <w:t>including</w:t>
            </w:r>
            <w:r w:rsidR="004D4681" w:rsidRPr="005F3A8D">
              <w:rPr>
                <w:rFonts w:cstheme="minorHAnsi"/>
                <w:sz w:val="16"/>
                <w:szCs w:val="16"/>
              </w:rPr>
              <w:t>:</w:t>
            </w:r>
            <w:r w:rsidRPr="005F3A8D">
              <w:rPr>
                <w:rFonts w:cstheme="minorHAnsi"/>
                <w:sz w:val="16"/>
                <w:szCs w:val="16"/>
              </w:rPr>
              <w:t xml:space="preserve"> </w:t>
            </w:r>
          </w:p>
          <w:p w14:paraId="4668090B" w14:textId="376920A8" w:rsidR="00DC50A9" w:rsidRPr="00512B6A" w:rsidRDefault="00DC50A9" w:rsidP="00DC50A9">
            <w:pPr>
              <w:pStyle w:val="NoSpacing"/>
              <w:numPr>
                <w:ilvl w:val="0"/>
                <w:numId w:val="11"/>
              </w:numPr>
              <w:jc w:val="both"/>
              <w:rPr>
                <w:rFonts w:cstheme="minorHAnsi"/>
                <w:sz w:val="16"/>
                <w:szCs w:val="16"/>
              </w:rPr>
            </w:pPr>
            <w:r w:rsidRPr="005F3A8D">
              <w:rPr>
                <w:rFonts w:cstheme="minorHAnsi"/>
                <w:sz w:val="16"/>
                <w:szCs w:val="16"/>
              </w:rPr>
              <w:t>Change to peak staff entry and exit times for Professional Services staff e.g. people starting later or finishing earlier to avoid large</w:t>
            </w:r>
            <w:r w:rsidRPr="00512B6A">
              <w:rPr>
                <w:rFonts w:cstheme="minorHAnsi"/>
                <w:sz w:val="16"/>
                <w:szCs w:val="16"/>
              </w:rPr>
              <w:t xml:space="preserve"> groups leaving at once</w:t>
            </w:r>
            <w:r w:rsidR="00284C5D" w:rsidRPr="00512B6A">
              <w:rPr>
                <w:rFonts w:cstheme="minorHAnsi"/>
                <w:sz w:val="16"/>
                <w:szCs w:val="16"/>
              </w:rPr>
              <w:t xml:space="preserve"> are being put in place via rota’s by team leaders. </w:t>
            </w:r>
          </w:p>
          <w:p w14:paraId="202FC822" w14:textId="7351E030" w:rsidR="00DC50A9" w:rsidRPr="00512B6A" w:rsidRDefault="00DC50A9" w:rsidP="00DC50A9">
            <w:pPr>
              <w:pStyle w:val="NoSpacing"/>
              <w:numPr>
                <w:ilvl w:val="0"/>
                <w:numId w:val="11"/>
              </w:numPr>
              <w:jc w:val="both"/>
              <w:rPr>
                <w:rFonts w:cstheme="minorHAnsi"/>
                <w:sz w:val="16"/>
                <w:szCs w:val="16"/>
              </w:rPr>
            </w:pPr>
            <w:r w:rsidRPr="00512B6A">
              <w:rPr>
                <w:rFonts w:cstheme="minorHAnsi"/>
                <w:sz w:val="16"/>
                <w:szCs w:val="16"/>
              </w:rPr>
              <w:t>Changes to core working hours have been discussed with Professional Services teams</w:t>
            </w:r>
            <w:r w:rsidR="00F3582A" w:rsidRPr="00512B6A">
              <w:rPr>
                <w:rFonts w:cstheme="minorHAnsi"/>
                <w:sz w:val="16"/>
                <w:szCs w:val="16"/>
              </w:rPr>
              <w:t xml:space="preserve"> and </w:t>
            </w:r>
            <w:r w:rsidR="0015536A" w:rsidRPr="00512B6A">
              <w:rPr>
                <w:rFonts w:cstheme="minorHAnsi"/>
                <w:sz w:val="16"/>
                <w:szCs w:val="16"/>
              </w:rPr>
              <w:t>rotas</w:t>
            </w:r>
            <w:r w:rsidR="00F3582A" w:rsidRPr="00512B6A">
              <w:rPr>
                <w:rFonts w:cstheme="minorHAnsi"/>
                <w:sz w:val="16"/>
                <w:szCs w:val="16"/>
              </w:rPr>
              <w:t xml:space="preserve"> are going to be produced for which staff will be in and when.</w:t>
            </w:r>
          </w:p>
          <w:p w14:paraId="641D91B9" w14:textId="77777777" w:rsidR="00DC50A9" w:rsidRPr="00512B6A" w:rsidRDefault="00DC50A9" w:rsidP="00DC50A9">
            <w:pPr>
              <w:pStyle w:val="NoSpacing"/>
              <w:numPr>
                <w:ilvl w:val="0"/>
                <w:numId w:val="11"/>
              </w:numPr>
              <w:jc w:val="both"/>
              <w:rPr>
                <w:rFonts w:cstheme="minorHAnsi"/>
                <w:sz w:val="16"/>
                <w:szCs w:val="16"/>
              </w:rPr>
            </w:pPr>
            <w:r w:rsidRPr="00512B6A">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3200A841" w14:textId="45CFFA03" w:rsidR="005E351F" w:rsidRPr="00512B6A" w:rsidRDefault="005E351F" w:rsidP="00175738">
            <w:pPr>
              <w:pStyle w:val="NoSpacing"/>
              <w:jc w:val="both"/>
              <w:rPr>
                <w:rFonts w:cstheme="minorHAnsi"/>
                <w:sz w:val="16"/>
                <w:szCs w:val="16"/>
              </w:rPr>
            </w:pPr>
          </w:p>
          <w:p w14:paraId="48D828FC" w14:textId="598B5B61" w:rsidR="00BB477A" w:rsidRPr="00512B6A" w:rsidRDefault="009838C5" w:rsidP="00175738">
            <w:pPr>
              <w:pStyle w:val="NoSpacing"/>
              <w:jc w:val="both"/>
              <w:rPr>
                <w:rFonts w:cstheme="minorHAnsi"/>
                <w:sz w:val="16"/>
                <w:szCs w:val="16"/>
              </w:rPr>
            </w:pPr>
            <w:r w:rsidRPr="00512B6A">
              <w:rPr>
                <w:rFonts w:cstheme="minorHAnsi"/>
                <w:sz w:val="16"/>
                <w:szCs w:val="16"/>
              </w:rPr>
              <w:t xml:space="preserve">To help contain clusters and outbreaks and assist </w:t>
            </w:r>
            <w:r w:rsidR="00BB477A" w:rsidRPr="00512B6A">
              <w:rPr>
                <w:rFonts w:cstheme="minorHAnsi"/>
                <w:sz w:val="16"/>
                <w:szCs w:val="16"/>
              </w:rPr>
              <w:t>the University</w:t>
            </w:r>
            <w:r w:rsidRPr="00512B6A">
              <w:rPr>
                <w:rFonts w:cstheme="minorHAnsi"/>
                <w:sz w:val="16"/>
                <w:szCs w:val="16"/>
              </w:rPr>
              <w:t xml:space="preserve"> with any</w:t>
            </w:r>
            <w:r w:rsidR="00432D25" w:rsidRPr="00512B6A">
              <w:rPr>
                <w:rFonts w:cstheme="minorHAnsi"/>
                <w:sz w:val="16"/>
                <w:szCs w:val="16"/>
              </w:rPr>
              <w:t xml:space="preserve"> requests</w:t>
            </w:r>
            <w:r w:rsidR="00BB477A" w:rsidRPr="00512B6A">
              <w:rPr>
                <w:rFonts w:cstheme="minorHAnsi"/>
                <w:sz w:val="16"/>
                <w:szCs w:val="16"/>
              </w:rPr>
              <w:t xml:space="preserve"> for data by the NHS Test and Trace service a temporary record of shift patterns </w:t>
            </w:r>
            <w:r w:rsidR="00B61555" w:rsidRPr="00512B6A">
              <w:rPr>
                <w:rFonts w:cstheme="minorHAnsi"/>
                <w:sz w:val="16"/>
                <w:szCs w:val="16"/>
              </w:rPr>
              <w:t xml:space="preserve">and </w:t>
            </w:r>
            <w:r w:rsidR="00B61555" w:rsidRPr="005F3A8D">
              <w:rPr>
                <w:rFonts w:cstheme="minorHAnsi"/>
                <w:sz w:val="16"/>
                <w:szCs w:val="16"/>
              </w:rPr>
              <w:t xml:space="preserve">teams </w:t>
            </w:r>
            <w:r w:rsidR="00722235" w:rsidRPr="005F3A8D">
              <w:rPr>
                <w:rFonts w:cstheme="minorHAnsi"/>
                <w:sz w:val="16"/>
                <w:szCs w:val="16"/>
              </w:rPr>
              <w:t xml:space="preserve">and attendance in the building </w:t>
            </w:r>
            <w:r w:rsidR="00BB477A" w:rsidRPr="005F3A8D">
              <w:rPr>
                <w:rFonts w:cstheme="minorHAnsi"/>
                <w:sz w:val="16"/>
                <w:szCs w:val="16"/>
              </w:rPr>
              <w:t xml:space="preserve">is kept </w:t>
            </w:r>
            <w:r w:rsidRPr="005F3A8D">
              <w:rPr>
                <w:rFonts w:cstheme="minorHAnsi"/>
                <w:sz w:val="16"/>
                <w:szCs w:val="16"/>
              </w:rPr>
              <w:t>for 21 days.</w:t>
            </w:r>
            <w:r w:rsidR="00722235" w:rsidRPr="005F3A8D">
              <w:rPr>
                <w:rFonts w:cstheme="minorHAnsi"/>
                <w:sz w:val="16"/>
                <w:szCs w:val="16"/>
              </w:rPr>
              <w:t xml:space="preserve"> NHS Test and Trace QR code is displayed in the building for visitors and staff to scan using the NHS Covid-19 app.</w:t>
            </w:r>
          </w:p>
          <w:p w14:paraId="61BF2887" w14:textId="3CB33762" w:rsidR="00476D46" w:rsidRPr="00512B6A" w:rsidRDefault="00476D46" w:rsidP="00175738">
            <w:pPr>
              <w:pStyle w:val="NoSpacing"/>
              <w:jc w:val="both"/>
              <w:rPr>
                <w:rFonts w:cstheme="minorHAnsi"/>
                <w:sz w:val="16"/>
                <w:szCs w:val="16"/>
              </w:rPr>
            </w:pPr>
          </w:p>
          <w:p w14:paraId="08561C4D" w14:textId="0A8DF58A" w:rsidR="00F960BB" w:rsidRPr="00512B6A" w:rsidRDefault="00F960BB" w:rsidP="00F960BB">
            <w:pPr>
              <w:pStyle w:val="NoSpacing"/>
              <w:jc w:val="both"/>
              <w:rPr>
                <w:rFonts w:cstheme="minorHAnsi"/>
                <w:i/>
                <w:color w:val="FF0000"/>
                <w:sz w:val="16"/>
                <w:szCs w:val="16"/>
              </w:rPr>
            </w:pPr>
            <w:r w:rsidRPr="00512B6A">
              <w:rPr>
                <w:rFonts w:cstheme="minorHAnsi"/>
                <w:sz w:val="16"/>
                <w:szCs w:val="16"/>
              </w:rPr>
              <w:t xml:space="preserve">Procedure in place for dealing with instance of unexpected </w:t>
            </w:r>
            <w:r w:rsidR="007A752A">
              <w:rPr>
                <w:rFonts w:cstheme="minorHAnsi"/>
                <w:sz w:val="16"/>
                <w:szCs w:val="16"/>
              </w:rPr>
              <w:t>individual or</w:t>
            </w:r>
            <w:r w:rsidRPr="00512B6A">
              <w:rPr>
                <w:rFonts w:cstheme="minorHAnsi"/>
                <w:sz w:val="16"/>
                <w:szCs w:val="16"/>
              </w:rPr>
              <w:t xml:space="preserve"> 3</w:t>
            </w:r>
            <w:r w:rsidRPr="00512B6A">
              <w:rPr>
                <w:rFonts w:cstheme="minorHAnsi"/>
                <w:sz w:val="16"/>
                <w:szCs w:val="16"/>
                <w:vertAlign w:val="superscript"/>
              </w:rPr>
              <w:t>rd</w:t>
            </w:r>
            <w:r w:rsidRPr="00512B6A">
              <w:rPr>
                <w:rFonts w:cstheme="minorHAnsi"/>
                <w:sz w:val="16"/>
                <w:szCs w:val="16"/>
              </w:rPr>
              <w:t xml:space="preserve"> party arrival.  Contractor </w:t>
            </w:r>
            <w:r w:rsidRPr="00512B6A">
              <w:rPr>
                <w:rFonts w:cstheme="minorHAnsi"/>
                <w:sz w:val="16"/>
                <w:szCs w:val="16"/>
              </w:rPr>
              <w:lastRenderedPageBreak/>
              <w:t>arrivals are informed in advance to the CAL Facilities teams who will let teams know to ensure it is OK.</w:t>
            </w:r>
          </w:p>
          <w:p w14:paraId="1AD70D17" w14:textId="18C8770B" w:rsidR="00476D46" w:rsidRPr="00512B6A" w:rsidRDefault="00476D46" w:rsidP="00175738">
            <w:pPr>
              <w:pStyle w:val="NoSpacing"/>
              <w:jc w:val="both"/>
              <w:rPr>
                <w:rFonts w:cstheme="minorHAnsi"/>
                <w:sz w:val="16"/>
                <w:szCs w:val="16"/>
              </w:rPr>
            </w:pPr>
          </w:p>
          <w:p w14:paraId="37BBB95B" w14:textId="4F0C8B5B" w:rsidR="00F960BB" w:rsidRPr="00512B6A" w:rsidRDefault="00F960BB" w:rsidP="00F960BB">
            <w:pPr>
              <w:pStyle w:val="NoSpacing"/>
              <w:jc w:val="both"/>
              <w:rPr>
                <w:rFonts w:cstheme="minorHAnsi"/>
                <w:bCs/>
                <w:sz w:val="16"/>
                <w:szCs w:val="16"/>
              </w:rPr>
            </w:pPr>
            <w:r w:rsidRPr="00512B6A">
              <w:rPr>
                <w:rFonts w:cstheme="minorHAnsi"/>
                <w:bCs/>
                <w:sz w:val="16"/>
                <w:szCs w:val="16"/>
              </w:rPr>
              <w:t xml:space="preserve">Work has been arranged so that staff are able to maintain the government guidelines for social distancing based on our industry which are included in the </w:t>
            </w:r>
            <w:r w:rsidRPr="00512B6A">
              <w:rPr>
                <w:rFonts w:cstheme="minorHAnsi"/>
                <w:b/>
                <w:bCs/>
                <w:i/>
                <w:iCs/>
                <w:sz w:val="16"/>
                <w:szCs w:val="16"/>
              </w:rPr>
              <w:t>Social distancing</w:t>
            </w:r>
            <w:r w:rsidRPr="00512B6A">
              <w:rPr>
                <w:rFonts w:cstheme="minorHAnsi"/>
                <w:b/>
                <w:i/>
                <w:sz w:val="16"/>
                <w:szCs w:val="16"/>
              </w:rPr>
              <w:t>: European Research Institute Building Checklist</w:t>
            </w:r>
          </w:p>
          <w:p w14:paraId="37C2AE60" w14:textId="77777777" w:rsidR="00F960BB" w:rsidRPr="00512B6A" w:rsidRDefault="00F960BB" w:rsidP="00F960BB">
            <w:pPr>
              <w:pStyle w:val="NoSpacing"/>
              <w:jc w:val="both"/>
              <w:rPr>
                <w:rFonts w:cstheme="minorHAnsi"/>
                <w:bCs/>
                <w:sz w:val="16"/>
                <w:szCs w:val="16"/>
              </w:rPr>
            </w:pPr>
            <w:r w:rsidRPr="00512B6A">
              <w:rPr>
                <w:rFonts w:cstheme="minorHAnsi"/>
                <w:bCs/>
                <w:sz w:val="16"/>
                <w:szCs w:val="16"/>
              </w:rPr>
              <w:t xml:space="preserve">(The latest Guidance on these measures can be found by clicking the following link </w:t>
            </w:r>
            <w:hyperlink r:id="rId23" w:anchor="shops-running-a-pick-up-or-delivery-service" w:history="1">
              <w:r w:rsidRPr="00512B6A">
                <w:rPr>
                  <w:rStyle w:val="Hyperlink"/>
                  <w:rFonts w:cstheme="minorHAnsi"/>
                  <w:bCs/>
                  <w:sz w:val="16"/>
                  <w:szCs w:val="16"/>
                </w:rPr>
                <w:t>Social Distancing Guidelines</w:t>
              </w:r>
            </w:hyperlink>
            <w:r w:rsidRPr="00512B6A">
              <w:rPr>
                <w:rFonts w:cstheme="minorHAnsi"/>
                <w:bCs/>
                <w:sz w:val="16"/>
                <w:szCs w:val="16"/>
              </w:rPr>
              <w:t xml:space="preserve">). </w:t>
            </w:r>
          </w:p>
          <w:p w14:paraId="605A98B9" w14:textId="4B6D001B" w:rsidR="002A5BF0" w:rsidRPr="00512B6A" w:rsidRDefault="002A5BF0" w:rsidP="00175738">
            <w:pPr>
              <w:autoSpaceDE w:val="0"/>
              <w:autoSpaceDN w:val="0"/>
              <w:adjustRightInd w:val="0"/>
              <w:spacing w:after="0" w:line="240" w:lineRule="auto"/>
              <w:jc w:val="both"/>
              <w:rPr>
                <w:rFonts w:cstheme="minorHAnsi"/>
                <w:color w:val="000000"/>
                <w:sz w:val="16"/>
                <w:szCs w:val="16"/>
              </w:rPr>
            </w:pPr>
          </w:p>
          <w:p w14:paraId="1085D86B" w14:textId="77777777" w:rsidR="00F53046" w:rsidRPr="00512B6A" w:rsidRDefault="00F53046" w:rsidP="00F53046">
            <w:pPr>
              <w:pStyle w:val="NoSpacing"/>
              <w:jc w:val="both"/>
              <w:rPr>
                <w:rFonts w:cstheme="minorHAnsi"/>
                <w:i/>
                <w:color w:val="FF0000"/>
                <w:sz w:val="16"/>
                <w:szCs w:val="16"/>
              </w:rPr>
            </w:pPr>
            <w:r w:rsidRPr="00512B6A">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r w:rsidRPr="00512B6A">
              <w:rPr>
                <w:rStyle w:val="CommentReference"/>
              </w:rPr>
              <w:t>Lecture rooms have microphones in the Lectern.</w:t>
            </w:r>
          </w:p>
          <w:p w14:paraId="41C70FC2" w14:textId="0E2F3C0C" w:rsidR="0017300B" w:rsidRPr="00512B6A" w:rsidRDefault="0017300B" w:rsidP="00175738">
            <w:pPr>
              <w:autoSpaceDE w:val="0"/>
              <w:autoSpaceDN w:val="0"/>
              <w:adjustRightInd w:val="0"/>
              <w:spacing w:after="0" w:line="240" w:lineRule="auto"/>
              <w:jc w:val="both"/>
              <w:rPr>
                <w:rFonts w:cstheme="minorHAnsi"/>
                <w:color w:val="000000"/>
                <w:sz w:val="16"/>
                <w:szCs w:val="16"/>
              </w:rPr>
            </w:pPr>
          </w:p>
          <w:p w14:paraId="1999D3A9" w14:textId="0CA9F37C" w:rsidR="00A5232B" w:rsidRPr="00512B6A" w:rsidRDefault="00F53046" w:rsidP="00175738">
            <w:pPr>
              <w:pStyle w:val="NoSpacing"/>
              <w:jc w:val="both"/>
              <w:rPr>
                <w:rFonts w:cstheme="minorHAnsi"/>
                <w:bCs/>
                <w:sz w:val="16"/>
                <w:szCs w:val="16"/>
              </w:rPr>
            </w:pPr>
            <w:r w:rsidRPr="00512B6A">
              <w:rPr>
                <w:rFonts w:cstheme="minorHAnsi"/>
                <w:bCs/>
                <w:sz w:val="16"/>
                <w:szCs w:val="16"/>
              </w:rPr>
              <w:t xml:space="preserve">The main corridors will remain two way with a </w:t>
            </w:r>
            <w:r w:rsidR="0015536A" w:rsidRPr="00512B6A">
              <w:rPr>
                <w:rFonts w:cstheme="minorHAnsi"/>
                <w:bCs/>
                <w:sz w:val="16"/>
                <w:szCs w:val="16"/>
              </w:rPr>
              <w:t>one-way</w:t>
            </w:r>
            <w:r w:rsidRPr="00512B6A">
              <w:rPr>
                <w:rFonts w:cstheme="minorHAnsi"/>
                <w:bCs/>
                <w:sz w:val="16"/>
                <w:szCs w:val="16"/>
              </w:rPr>
              <w:t xml:space="preserve"> system to be implemented in the PGR area on the 2</w:t>
            </w:r>
            <w:r w:rsidRPr="00512B6A">
              <w:rPr>
                <w:rFonts w:cstheme="minorHAnsi"/>
                <w:bCs/>
                <w:sz w:val="16"/>
                <w:szCs w:val="16"/>
                <w:vertAlign w:val="superscript"/>
              </w:rPr>
              <w:t>nd</w:t>
            </w:r>
            <w:r w:rsidRPr="00512B6A">
              <w:rPr>
                <w:rFonts w:cstheme="minorHAnsi"/>
                <w:bCs/>
                <w:sz w:val="16"/>
                <w:szCs w:val="16"/>
              </w:rPr>
              <w:t xml:space="preserve"> floor.  The building will operate an up stairwell (the front) and a down stairwell (back).  The fire escape stairwell (middle) will be down only. This is indicated by v</w:t>
            </w:r>
            <w:r w:rsidR="00A5232B" w:rsidRPr="00512B6A">
              <w:rPr>
                <w:rFonts w:cstheme="minorHAnsi"/>
                <w:bCs/>
                <w:sz w:val="16"/>
                <w:szCs w:val="16"/>
              </w:rPr>
              <w:t xml:space="preserve">isual aids, such as floor strips, signage </w:t>
            </w:r>
            <w:r w:rsidR="0015536A" w:rsidRPr="00512B6A">
              <w:rPr>
                <w:rFonts w:cstheme="minorHAnsi"/>
                <w:bCs/>
                <w:sz w:val="16"/>
                <w:szCs w:val="16"/>
              </w:rPr>
              <w:t>is</w:t>
            </w:r>
            <w:r w:rsidR="00A5232B" w:rsidRPr="00512B6A">
              <w:rPr>
                <w:rFonts w:cstheme="minorHAnsi"/>
                <w:bCs/>
                <w:sz w:val="16"/>
                <w:szCs w:val="16"/>
              </w:rPr>
              <w:t xml:space="preserve"> used for maintaining</w:t>
            </w:r>
            <w:r w:rsidR="0076280B" w:rsidRPr="00512B6A">
              <w:rPr>
                <w:rFonts w:cstheme="minorHAnsi"/>
                <w:bCs/>
                <w:sz w:val="16"/>
                <w:szCs w:val="16"/>
              </w:rPr>
              <w:t xml:space="preserve"> social distancing</w:t>
            </w:r>
            <w:r w:rsidR="00A5232B" w:rsidRPr="00512B6A">
              <w:rPr>
                <w:rFonts w:cstheme="minorHAnsi"/>
                <w:bCs/>
                <w:sz w:val="16"/>
                <w:szCs w:val="16"/>
              </w:rPr>
              <w:t xml:space="preserve"> </w:t>
            </w:r>
            <w:r w:rsidR="008C5929" w:rsidRPr="00512B6A">
              <w:rPr>
                <w:rFonts w:cstheme="minorHAnsi"/>
                <w:bCs/>
                <w:sz w:val="16"/>
                <w:szCs w:val="16"/>
              </w:rPr>
              <w:t>throughout the building/workplace.</w:t>
            </w:r>
          </w:p>
          <w:p w14:paraId="5034EBBA" w14:textId="4576DEFA" w:rsidR="00A5232B" w:rsidRPr="00512B6A" w:rsidRDefault="00A5232B" w:rsidP="00175738">
            <w:pPr>
              <w:pStyle w:val="NoSpacing"/>
              <w:jc w:val="both"/>
              <w:rPr>
                <w:rFonts w:cstheme="minorHAnsi"/>
                <w:bCs/>
                <w:sz w:val="16"/>
                <w:szCs w:val="16"/>
              </w:rPr>
            </w:pPr>
          </w:p>
          <w:p w14:paraId="19442394" w14:textId="2C2E75AE" w:rsidR="0084467E" w:rsidRPr="00512B6A" w:rsidRDefault="0084467E" w:rsidP="00175738">
            <w:pPr>
              <w:pStyle w:val="NoSpacing"/>
              <w:jc w:val="both"/>
              <w:rPr>
                <w:rFonts w:cstheme="minorHAnsi"/>
                <w:bCs/>
                <w:sz w:val="16"/>
                <w:szCs w:val="16"/>
              </w:rPr>
            </w:pPr>
            <w:r w:rsidRPr="00512B6A">
              <w:rPr>
                <w:rFonts w:cstheme="minorHAnsi"/>
                <w:bCs/>
                <w:sz w:val="16"/>
                <w:szCs w:val="16"/>
              </w:rPr>
              <w:t>Staff activities are segregated to promote</w:t>
            </w:r>
            <w:r w:rsidR="00F82957" w:rsidRPr="00512B6A">
              <w:rPr>
                <w:rFonts w:cstheme="minorHAnsi"/>
                <w:bCs/>
                <w:sz w:val="16"/>
                <w:szCs w:val="16"/>
              </w:rPr>
              <w:t xml:space="preserve"> the </w:t>
            </w:r>
            <w:r w:rsidR="007A752A">
              <w:rPr>
                <w:rFonts w:cstheme="minorHAnsi"/>
                <w:bCs/>
                <w:sz w:val="16"/>
                <w:szCs w:val="16"/>
              </w:rPr>
              <w:t xml:space="preserve">2m </w:t>
            </w:r>
            <w:r w:rsidR="00F82957" w:rsidRPr="00512B6A">
              <w:rPr>
                <w:rFonts w:cstheme="minorHAnsi"/>
                <w:bCs/>
                <w:sz w:val="16"/>
                <w:szCs w:val="16"/>
              </w:rPr>
              <w:t xml:space="preserve">social distancing </w:t>
            </w:r>
            <w:r w:rsidR="0015536A" w:rsidRPr="00512B6A">
              <w:rPr>
                <w:rFonts w:cstheme="minorHAnsi"/>
                <w:bCs/>
                <w:sz w:val="16"/>
                <w:szCs w:val="16"/>
              </w:rPr>
              <w:t>rules including</w:t>
            </w:r>
            <w:r w:rsidRPr="00512B6A">
              <w:rPr>
                <w:rFonts w:cstheme="minorHAnsi"/>
                <w:bCs/>
                <w:sz w:val="16"/>
                <w:szCs w:val="16"/>
              </w:rPr>
              <w:t xml:space="preserve">: </w:t>
            </w:r>
          </w:p>
          <w:p w14:paraId="64A3DE06" w14:textId="493FD329" w:rsidR="007762CB" w:rsidRPr="00512B6A" w:rsidRDefault="005202A0" w:rsidP="00576B7D">
            <w:pPr>
              <w:pStyle w:val="ListParagraph"/>
              <w:numPr>
                <w:ilvl w:val="0"/>
                <w:numId w:val="11"/>
              </w:numPr>
              <w:spacing w:after="0" w:line="240" w:lineRule="auto"/>
              <w:jc w:val="both"/>
              <w:rPr>
                <w:rFonts w:cstheme="minorHAnsi"/>
                <w:sz w:val="16"/>
                <w:szCs w:val="16"/>
              </w:rPr>
            </w:pPr>
            <w:r w:rsidRPr="00512B6A">
              <w:rPr>
                <w:rFonts w:cstheme="minorHAnsi"/>
                <w:sz w:val="16"/>
                <w:szCs w:val="16"/>
              </w:rPr>
              <w:t xml:space="preserve">Areas of work </w:t>
            </w:r>
            <w:r w:rsidR="0054573C" w:rsidRPr="00512B6A">
              <w:rPr>
                <w:rFonts w:cstheme="minorHAnsi"/>
                <w:sz w:val="16"/>
                <w:szCs w:val="16"/>
              </w:rPr>
              <w:t xml:space="preserve">marked out with floor tape to ensure adequate social distancing is in place. </w:t>
            </w:r>
            <w:r w:rsidRPr="00512B6A">
              <w:rPr>
                <w:rFonts w:cstheme="minorHAnsi"/>
                <w:sz w:val="16"/>
                <w:szCs w:val="16"/>
              </w:rPr>
              <w:t>V</w:t>
            </w:r>
            <w:r w:rsidR="0054573C" w:rsidRPr="00512B6A">
              <w:rPr>
                <w:rFonts w:cstheme="minorHAnsi"/>
                <w:sz w:val="16"/>
                <w:szCs w:val="16"/>
              </w:rPr>
              <w:t xml:space="preserve">isual management aids </w:t>
            </w:r>
            <w:r w:rsidRPr="00512B6A">
              <w:rPr>
                <w:rFonts w:cstheme="minorHAnsi"/>
                <w:sz w:val="16"/>
                <w:szCs w:val="16"/>
              </w:rPr>
              <w:t xml:space="preserve">in place </w:t>
            </w:r>
            <w:r w:rsidR="0054573C" w:rsidRPr="00512B6A">
              <w:rPr>
                <w:rFonts w:cstheme="minorHAnsi"/>
                <w:sz w:val="16"/>
                <w:szCs w:val="16"/>
              </w:rPr>
              <w:t xml:space="preserve">to </w:t>
            </w:r>
            <w:r w:rsidRPr="00512B6A">
              <w:rPr>
                <w:rFonts w:cstheme="minorHAnsi"/>
                <w:sz w:val="16"/>
                <w:szCs w:val="16"/>
              </w:rPr>
              <w:t xml:space="preserve">remind people of the need for </w:t>
            </w:r>
            <w:r w:rsidR="00DD39C5" w:rsidRPr="00512B6A">
              <w:rPr>
                <w:rFonts w:cstheme="minorHAnsi"/>
                <w:sz w:val="16"/>
                <w:szCs w:val="16"/>
              </w:rPr>
              <w:t>social distancing.</w:t>
            </w:r>
          </w:p>
          <w:p w14:paraId="7D896BDC" w14:textId="562060CA" w:rsidR="00A5232B" w:rsidRPr="00512B6A" w:rsidRDefault="007762CB" w:rsidP="00576B7D">
            <w:pPr>
              <w:pStyle w:val="ListParagraph"/>
              <w:numPr>
                <w:ilvl w:val="0"/>
                <w:numId w:val="11"/>
              </w:numPr>
              <w:spacing w:after="0" w:line="240" w:lineRule="auto"/>
              <w:jc w:val="both"/>
              <w:rPr>
                <w:rFonts w:cstheme="minorHAnsi"/>
                <w:sz w:val="16"/>
                <w:szCs w:val="16"/>
              </w:rPr>
            </w:pPr>
            <w:r w:rsidRPr="00512B6A">
              <w:rPr>
                <w:rFonts w:cstheme="minorHAnsi"/>
                <w:sz w:val="16"/>
                <w:szCs w:val="16"/>
              </w:rPr>
              <w:t>H</w:t>
            </w:r>
            <w:r w:rsidR="00A5232B" w:rsidRPr="00512B6A">
              <w:rPr>
                <w:rFonts w:cstheme="minorHAnsi"/>
                <w:sz w:val="16"/>
                <w:szCs w:val="16"/>
              </w:rPr>
              <w:t>eadcount capacity to ensure social distanc</w:t>
            </w:r>
            <w:r w:rsidRPr="00512B6A">
              <w:rPr>
                <w:rFonts w:cstheme="minorHAnsi"/>
                <w:sz w:val="16"/>
                <w:szCs w:val="16"/>
              </w:rPr>
              <w:t>es standards have been achieved have been set and displayed in shared rooms e.g.</w:t>
            </w:r>
            <w:r w:rsidR="007D2692" w:rsidRPr="00512B6A">
              <w:rPr>
                <w:rFonts w:cstheme="minorHAnsi"/>
                <w:sz w:val="16"/>
                <w:szCs w:val="16"/>
              </w:rPr>
              <w:t xml:space="preserve"> LANS common room</w:t>
            </w:r>
            <w:r w:rsidRPr="00512B6A">
              <w:rPr>
                <w:rFonts w:cstheme="minorHAnsi"/>
                <w:sz w:val="16"/>
                <w:szCs w:val="16"/>
              </w:rPr>
              <w:t>, meeting rooms</w:t>
            </w:r>
            <w:r w:rsidR="007D2692" w:rsidRPr="00512B6A">
              <w:rPr>
                <w:rFonts w:cstheme="minorHAnsi"/>
                <w:sz w:val="16"/>
                <w:szCs w:val="16"/>
              </w:rPr>
              <w:t>.</w:t>
            </w:r>
          </w:p>
          <w:p w14:paraId="1BFBD567" w14:textId="5D77F547" w:rsidR="00A5232B" w:rsidRPr="00512B6A" w:rsidRDefault="007762CB" w:rsidP="00576B7D">
            <w:pPr>
              <w:pStyle w:val="ListParagraph"/>
              <w:numPr>
                <w:ilvl w:val="0"/>
                <w:numId w:val="11"/>
              </w:numPr>
              <w:spacing w:after="0" w:line="240" w:lineRule="auto"/>
              <w:jc w:val="both"/>
              <w:rPr>
                <w:rFonts w:cstheme="minorHAnsi"/>
                <w:sz w:val="16"/>
                <w:szCs w:val="16"/>
              </w:rPr>
            </w:pPr>
            <w:r w:rsidRPr="00512B6A">
              <w:rPr>
                <w:rFonts w:cstheme="minorHAnsi"/>
                <w:sz w:val="16"/>
                <w:szCs w:val="16"/>
              </w:rPr>
              <w:t xml:space="preserve">Capacity limits have been set </w:t>
            </w:r>
            <w:r w:rsidR="00464E13" w:rsidRPr="00512B6A">
              <w:rPr>
                <w:rFonts w:cstheme="minorHAnsi"/>
                <w:sz w:val="16"/>
                <w:szCs w:val="16"/>
              </w:rPr>
              <w:t xml:space="preserve">and displayed </w:t>
            </w:r>
            <w:r w:rsidRPr="00512B6A">
              <w:rPr>
                <w:rFonts w:cstheme="minorHAnsi"/>
                <w:sz w:val="16"/>
                <w:szCs w:val="16"/>
              </w:rPr>
              <w:t>for c</w:t>
            </w:r>
            <w:r w:rsidR="00A5232B" w:rsidRPr="00512B6A">
              <w:rPr>
                <w:rFonts w:cstheme="minorHAnsi"/>
                <w:sz w:val="16"/>
                <w:szCs w:val="16"/>
              </w:rPr>
              <w:t>ommon facility areas (e.g. toilets, welfare areas</w:t>
            </w:r>
            <w:r w:rsidR="007D2692" w:rsidRPr="00512B6A">
              <w:rPr>
                <w:rFonts w:cstheme="minorHAnsi"/>
                <w:sz w:val="16"/>
                <w:szCs w:val="16"/>
              </w:rPr>
              <w:t>, meeting rooms and shared offices</w:t>
            </w:r>
            <w:r w:rsidR="00464E13" w:rsidRPr="00512B6A">
              <w:rPr>
                <w:rFonts w:cstheme="minorHAnsi"/>
                <w:sz w:val="16"/>
                <w:szCs w:val="16"/>
              </w:rPr>
              <w:t>.</w:t>
            </w:r>
            <w:r w:rsidR="00CB763B" w:rsidRPr="00512B6A">
              <w:rPr>
                <w:rFonts w:cstheme="minorHAnsi"/>
                <w:sz w:val="16"/>
                <w:szCs w:val="16"/>
              </w:rPr>
              <w:t xml:space="preserve"> </w:t>
            </w:r>
          </w:p>
          <w:p w14:paraId="74EF9183" w14:textId="50B8231D" w:rsidR="005F6001" w:rsidRPr="00512B6A" w:rsidRDefault="00FB5A9F" w:rsidP="007D2692">
            <w:pPr>
              <w:pStyle w:val="ListParagraph"/>
              <w:numPr>
                <w:ilvl w:val="0"/>
                <w:numId w:val="11"/>
              </w:numPr>
              <w:spacing w:after="0" w:line="240" w:lineRule="auto"/>
              <w:jc w:val="both"/>
              <w:rPr>
                <w:rFonts w:cstheme="minorHAnsi"/>
                <w:sz w:val="16"/>
                <w:szCs w:val="16"/>
              </w:rPr>
            </w:pPr>
            <w:r w:rsidRPr="00512B6A">
              <w:rPr>
                <w:rFonts w:cstheme="minorHAnsi"/>
                <w:color w:val="000000"/>
                <w:sz w:val="16"/>
                <w:szCs w:val="16"/>
              </w:rPr>
              <w:lastRenderedPageBreak/>
              <w:t xml:space="preserve">Staff encouraged to remain on-site </w:t>
            </w:r>
            <w:r w:rsidR="008F0DB2" w:rsidRPr="00512B6A">
              <w:rPr>
                <w:rFonts w:cstheme="minorHAnsi"/>
                <w:color w:val="000000"/>
                <w:sz w:val="16"/>
                <w:szCs w:val="16"/>
              </w:rPr>
              <w:t xml:space="preserve">including bringing their own lunch </w:t>
            </w:r>
            <w:r w:rsidRPr="00512B6A">
              <w:rPr>
                <w:rFonts w:cstheme="minorHAnsi"/>
                <w:color w:val="000000"/>
                <w:sz w:val="16"/>
                <w:szCs w:val="16"/>
              </w:rPr>
              <w:t xml:space="preserve">and, when not possible, maintaining social distancing while off-site. </w:t>
            </w:r>
          </w:p>
          <w:p w14:paraId="25AE3A90" w14:textId="717477B7" w:rsidR="00C74B64" w:rsidRPr="00512B6A" w:rsidRDefault="007762CB" w:rsidP="00C74B64">
            <w:pPr>
              <w:numPr>
                <w:ilvl w:val="0"/>
                <w:numId w:val="11"/>
              </w:numPr>
              <w:spacing w:after="0" w:line="240" w:lineRule="auto"/>
              <w:jc w:val="both"/>
              <w:rPr>
                <w:rFonts w:cstheme="minorHAnsi"/>
                <w:sz w:val="16"/>
                <w:szCs w:val="16"/>
              </w:rPr>
            </w:pPr>
            <w:r w:rsidRPr="00512B6A">
              <w:rPr>
                <w:rFonts w:cstheme="minorHAnsi"/>
                <w:sz w:val="16"/>
                <w:szCs w:val="16"/>
              </w:rPr>
              <w:t xml:space="preserve">Welfare areas for </w:t>
            </w:r>
            <w:r w:rsidR="007D2692" w:rsidRPr="00512B6A">
              <w:rPr>
                <w:rFonts w:cstheme="minorHAnsi"/>
                <w:sz w:val="16"/>
                <w:szCs w:val="16"/>
              </w:rPr>
              <w:t>preparing</w:t>
            </w:r>
            <w:r w:rsidRPr="00512B6A">
              <w:rPr>
                <w:rFonts w:cstheme="minorHAnsi"/>
                <w:sz w:val="16"/>
                <w:szCs w:val="16"/>
              </w:rPr>
              <w:t xml:space="preserve"> hot food or drinks have been assessed in accordance with government guidance and tables/seating from welfare areas moved to create </w:t>
            </w:r>
            <w:r w:rsidR="007A752A">
              <w:rPr>
                <w:rFonts w:cstheme="minorHAnsi"/>
                <w:sz w:val="16"/>
                <w:szCs w:val="16"/>
              </w:rPr>
              <w:t xml:space="preserve">2m </w:t>
            </w:r>
            <w:r w:rsidR="00F82957" w:rsidRPr="00512B6A">
              <w:rPr>
                <w:rFonts w:cstheme="minorHAnsi"/>
                <w:sz w:val="16"/>
                <w:szCs w:val="16"/>
              </w:rPr>
              <w:t xml:space="preserve">social distancing </w:t>
            </w:r>
            <w:r w:rsidRPr="00512B6A">
              <w:rPr>
                <w:rFonts w:cstheme="minorHAnsi"/>
                <w:sz w:val="16"/>
                <w:szCs w:val="16"/>
              </w:rPr>
              <w:t xml:space="preserve">separation and avoid large groups congregating. </w:t>
            </w:r>
            <w:r w:rsidR="007D2692" w:rsidRPr="00512B6A">
              <w:rPr>
                <w:rFonts w:cstheme="minorHAnsi"/>
                <w:sz w:val="16"/>
                <w:szCs w:val="16"/>
              </w:rPr>
              <w:t>K</w:t>
            </w:r>
            <w:r w:rsidR="00611069" w:rsidRPr="00512B6A">
              <w:rPr>
                <w:rFonts w:cstheme="minorHAnsi"/>
                <w:sz w:val="16"/>
                <w:szCs w:val="16"/>
              </w:rPr>
              <w:t>itchens use a one out one in policy. All users are encouraged to wash their hands prior to using equipment (</w:t>
            </w:r>
            <w:r w:rsidR="007D2692" w:rsidRPr="00512B6A">
              <w:rPr>
                <w:rFonts w:cstheme="minorHAnsi"/>
                <w:sz w:val="16"/>
                <w:szCs w:val="16"/>
              </w:rPr>
              <w:t>fridge</w:t>
            </w:r>
            <w:r w:rsidR="00611069" w:rsidRPr="00512B6A">
              <w:rPr>
                <w:rFonts w:cstheme="minorHAnsi"/>
                <w:sz w:val="16"/>
                <w:szCs w:val="16"/>
              </w:rPr>
              <w:t>) and to wash their hand after use. Additional signage for the correct method for handwashing</w:t>
            </w:r>
            <w:r w:rsidR="00576B7D" w:rsidRPr="00512B6A">
              <w:rPr>
                <w:rFonts w:cstheme="minorHAnsi"/>
                <w:sz w:val="16"/>
                <w:szCs w:val="16"/>
              </w:rPr>
              <w:t xml:space="preserve"> displayed</w:t>
            </w:r>
            <w:r w:rsidR="00611069" w:rsidRPr="00512B6A">
              <w:rPr>
                <w:rFonts w:cstheme="minorHAnsi"/>
                <w:sz w:val="16"/>
                <w:szCs w:val="16"/>
              </w:rPr>
              <w:t>.</w:t>
            </w:r>
            <w:r w:rsidR="00C74B64" w:rsidRPr="00512B6A">
              <w:rPr>
                <w:rFonts w:cstheme="minorHAnsi"/>
                <w:sz w:val="16"/>
                <w:szCs w:val="16"/>
              </w:rPr>
              <w:t xml:space="preserve"> </w:t>
            </w:r>
            <w:r w:rsidR="007C4681" w:rsidRPr="00512B6A">
              <w:rPr>
                <w:rFonts w:cstheme="minorHAnsi"/>
                <w:sz w:val="16"/>
                <w:szCs w:val="16"/>
              </w:rPr>
              <w:t xml:space="preserve">Bottle fed water dispensers will remain in use </w:t>
            </w:r>
            <w:r w:rsidR="002067E1" w:rsidRPr="00512B6A">
              <w:rPr>
                <w:rFonts w:cstheme="minorHAnsi"/>
                <w:sz w:val="16"/>
                <w:szCs w:val="16"/>
              </w:rPr>
              <w:t xml:space="preserve">and </w:t>
            </w:r>
            <w:r w:rsidR="002067E1" w:rsidRPr="00512B6A">
              <w:rPr>
                <w:rFonts w:ascii="Calibri" w:hAnsi="Calibri" w:cs="Calibri"/>
                <w:sz w:val="16"/>
                <w:szCs w:val="16"/>
              </w:rPr>
              <w:t>have been serviced and treated by the contractor. Sanitiser wipes and signage to enable individuals to sanitise the water fountain before and after use. Signage will also ask users to avoid touching the spout with their bottles or hands.</w:t>
            </w:r>
            <w:r w:rsidR="00DD6497" w:rsidRPr="00512B6A">
              <w:rPr>
                <w:rFonts w:ascii="Calibri" w:hAnsi="Calibri" w:cs="Calibri"/>
                <w:sz w:val="16"/>
                <w:szCs w:val="16"/>
              </w:rPr>
              <w:t xml:space="preserve"> This will be displayed adjacent to / on where possible the unit. </w:t>
            </w:r>
            <w:r w:rsidR="002067E1" w:rsidRPr="00512B6A">
              <w:rPr>
                <w:rFonts w:ascii="Calibri" w:hAnsi="Calibri" w:cs="Calibri"/>
                <w:sz w:val="16"/>
                <w:szCs w:val="16"/>
              </w:rPr>
              <w:t xml:space="preserve"> If a case of a suspected Covid-19 occurs within the ERI Building the fountain will undergo deep cleaning. </w:t>
            </w:r>
            <w:r w:rsidR="002067E1" w:rsidRPr="00512B6A">
              <w:rPr>
                <w:rFonts w:cstheme="minorHAnsi"/>
                <w:sz w:val="16"/>
                <w:szCs w:val="16"/>
              </w:rPr>
              <w:t>G</w:t>
            </w:r>
            <w:r w:rsidR="007C4681" w:rsidRPr="00512B6A">
              <w:rPr>
                <w:rFonts w:cstheme="minorHAnsi"/>
                <w:sz w:val="16"/>
                <w:szCs w:val="16"/>
              </w:rPr>
              <w:t xml:space="preserve">uidance on how to use them safely </w:t>
            </w:r>
            <w:r w:rsidR="002067E1" w:rsidRPr="00512B6A">
              <w:rPr>
                <w:rFonts w:cstheme="minorHAnsi"/>
                <w:sz w:val="16"/>
                <w:szCs w:val="16"/>
              </w:rPr>
              <w:t xml:space="preserve">will be </w:t>
            </w:r>
            <w:r w:rsidR="007C4681" w:rsidRPr="00512B6A">
              <w:rPr>
                <w:rFonts w:cstheme="minorHAnsi"/>
                <w:sz w:val="16"/>
                <w:szCs w:val="16"/>
              </w:rPr>
              <w:t>covered in the induction</w:t>
            </w:r>
            <w:r w:rsidR="00C74B64" w:rsidRPr="00512B6A">
              <w:rPr>
                <w:rFonts w:cstheme="minorHAnsi"/>
                <w:sz w:val="16"/>
                <w:szCs w:val="16"/>
              </w:rPr>
              <w:t>.</w:t>
            </w:r>
            <w:r w:rsidR="00D4545F" w:rsidRPr="00512B6A">
              <w:rPr>
                <w:rFonts w:cstheme="minorHAnsi"/>
                <w:sz w:val="16"/>
                <w:szCs w:val="16"/>
              </w:rPr>
              <w:t xml:space="preserve"> The vending machine on the ground floor has been put out of use. </w:t>
            </w:r>
            <w:r w:rsidR="00CB763B" w:rsidRPr="00512B6A">
              <w:rPr>
                <w:rFonts w:cstheme="minorHAnsi"/>
                <w:i/>
                <w:color w:val="FF0000"/>
                <w:sz w:val="16"/>
                <w:szCs w:val="16"/>
              </w:rPr>
              <w:t xml:space="preserve"> </w:t>
            </w:r>
          </w:p>
          <w:p w14:paraId="2809766A" w14:textId="6CD244DC" w:rsidR="00576B7D" w:rsidRPr="00512B6A" w:rsidRDefault="00576B7D" w:rsidP="00576B7D">
            <w:pPr>
              <w:pStyle w:val="NoSpacing"/>
              <w:numPr>
                <w:ilvl w:val="0"/>
                <w:numId w:val="11"/>
              </w:numPr>
              <w:jc w:val="both"/>
              <w:rPr>
                <w:rFonts w:cstheme="minorHAnsi"/>
                <w:sz w:val="16"/>
                <w:szCs w:val="16"/>
              </w:rPr>
            </w:pPr>
            <w:r w:rsidRPr="00512B6A">
              <w:rPr>
                <w:rFonts w:cstheme="minorHAnsi"/>
                <w:sz w:val="16"/>
                <w:szCs w:val="16"/>
              </w:rPr>
              <w:t xml:space="preserve">Social distancing is marked on the corridor floor prior to entry to the WCs (toilets). Smaller facilities </w:t>
            </w:r>
            <w:r w:rsidR="0015536A" w:rsidRPr="00512B6A">
              <w:rPr>
                <w:rFonts w:cstheme="minorHAnsi"/>
                <w:sz w:val="16"/>
                <w:szCs w:val="16"/>
              </w:rPr>
              <w:t>have</w:t>
            </w:r>
            <w:r w:rsidRPr="00512B6A">
              <w:rPr>
                <w:rFonts w:cstheme="minorHAnsi"/>
                <w:sz w:val="16"/>
                <w:szCs w:val="16"/>
              </w:rPr>
              <w:t xml:space="preserve"> a one out one in policy. </w:t>
            </w:r>
            <w:r w:rsidR="007C4681" w:rsidRPr="00512B6A">
              <w:rPr>
                <w:rFonts w:cstheme="minorHAnsi"/>
                <w:sz w:val="16"/>
                <w:szCs w:val="16"/>
              </w:rPr>
              <w:t>T</w:t>
            </w:r>
            <w:r w:rsidRPr="00512B6A">
              <w:rPr>
                <w:rFonts w:cstheme="minorHAnsi"/>
                <w:sz w:val="16"/>
                <w:szCs w:val="16"/>
              </w:rPr>
              <w:t xml:space="preserve">o ensure hands are washed via correct method for handwashing prior to and after use. </w:t>
            </w:r>
            <w:r w:rsidR="007B12EA" w:rsidRPr="00512B6A">
              <w:rPr>
                <w:rFonts w:cstheme="minorHAnsi"/>
                <w:sz w:val="16"/>
                <w:szCs w:val="16"/>
              </w:rPr>
              <w:t xml:space="preserve">Signage reminding individuals to wash their hands will be posted at welfare facilities. </w:t>
            </w:r>
            <w:r w:rsidRPr="00512B6A">
              <w:rPr>
                <w:rFonts w:cstheme="minorHAnsi"/>
                <w:sz w:val="16"/>
                <w:szCs w:val="16"/>
              </w:rPr>
              <w:t>Building users are reminded to leave the facilities in a respectable condition</w:t>
            </w:r>
            <w:r w:rsidR="007C4681" w:rsidRPr="00512B6A">
              <w:rPr>
                <w:rFonts w:cstheme="minorHAnsi"/>
                <w:sz w:val="16"/>
                <w:szCs w:val="16"/>
              </w:rPr>
              <w:t xml:space="preserve"> via signage.</w:t>
            </w:r>
          </w:p>
          <w:p w14:paraId="293E30B6" w14:textId="31BA81B3" w:rsidR="00486409" w:rsidRPr="00512B6A" w:rsidRDefault="00486409" w:rsidP="00175738">
            <w:pPr>
              <w:pStyle w:val="NoSpacing"/>
              <w:jc w:val="both"/>
              <w:rPr>
                <w:rFonts w:cstheme="minorHAnsi"/>
                <w:sz w:val="16"/>
                <w:szCs w:val="16"/>
              </w:rPr>
            </w:pPr>
            <w:r w:rsidRPr="00512B6A">
              <w:rPr>
                <w:rFonts w:cstheme="minorHAnsi"/>
                <w:sz w:val="16"/>
                <w:szCs w:val="16"/>
              </w:rPr>
              <w:t>Clear method of socially distancing of staff and visitors in reception areas defined and implemented including:</w:t>
            </w:r>
          </w:p>
          <w:p w14:paraId="51DF7A00" w14:textId="77777777" w:rsidR="00486409" w:rsidRPr="00512B6A" w:rsidRDefault="007E3B7E" w:rsidP="00175738">
            <w:pPr>
              <w:pStyle w:val="NoSpacing"/>
              <w:numPr>
                <w:ilvl w:val="0"/>
                <w:numId w:val="11"/>
              </w:numPr>
              <w:jc w:val="both"/>
              <w:rPr>
                <w:rFonts w:cstheme="minorHAnsi"/>
                <w:sz w:val="16"/>
                <w:szCs w:val="16"/>
              </w:rPr>
            </w:pPr>
            <w:r w:rsidRPr="00512B6A">
              <w:rPr>
                <w:rFonts w:cstheme="minorHAnsi"/>
                <w:sz w:val="16"/>
                <w:szCs w:val="16"/>
              </w:rPr>
              <w:t>Queuing systems or processes</w:t>
            </w:r>
          </w:p>
          <w:p w14:paraId="25D84346" w14:textId="264737DE" w:rsidR="007E3B7E" w:rsidRPr="00512B6A" w:rsidRDefault="007A752A" w:rsidP="007C4681">
            <w:pPr>
              <w:pStyle w:val="NoSpacing"/>
              <w:numPr>
                <w:ilvl w:val="0"/>
                <w:numId w:val="11"/>
              </w:numPr>
              <w:jc w:val="both"/>
              <w:rPr>
                <w:rFonts w:cstheme="minorHAnsi"/>
                <w:sz w:val="16"/>
                <w:szCs w:val="16"/>
              </w:rPr>
            </w:pPr>
            <w:r>
              <w:rPr>
                <w:rFonts w:cstheme="minorHAnsi"/>
                <w:sz w:val="16"/>
                <w:szCs w:val="16"/>
              </w:rPr>
              <w:t xml:space="preserve">2m </w:t>
            </w:r>
            <w:r w:rsidR="00F82957" w:rsidRPr="00512B6A">
              <w:rPr>
                <w:rFonts w:cstheme="minorHAnsi"/>
                <w:sz w:val="16"/>
                <w:szCs w:val="16"/>
              </w:rPr>
              <w:t xml:space="preserve">Social distancing </w:t>
            </w:r>
            <w:r w:rsidR="00486409" w:rsidRPr="00512B6A">
              <w:rPr>
                <w:rFonts w:cstheme="minorHAnsi"/>
                <w:sz w:val="16"/>
                <w:szCs w:val="16"/>
              </w:rPr>
              <w:t>in waiting and reception areas</w:t>
            </w:r>
          </w:p>
          <w:p w14:paraId="7499A7F9" w14:textId="0CD43BB4" w:rsidR="00526A0C" w:rsidRPr="00512B6A" w:rsidRDefault="00526A0C" w:rsidP="00175738">
            <w:pPr>
              <w:pStyle w:val="NoSpacing"/>
              <w:jc w:val="both"/>
              <w:rPr>
                <w:rFonts w:cstheme="minorHAnsi"/>
                <w:color w:val="000000"/>
                <w:sz w:val="16"/>
                <w:szCs w:val="16"/>
              </w:rPr>
            </w:pPr>
          </w:p>
          <w:p w14:paraId="62674E3E" w14:textId="3730ACAE" w:rsidR="00A147ED" w:rsidRPr="00512B6A" w:rsidRDefault="00ED0FE7" w:rsidP="00175738">
            <w:pPr>
              <w:pStyle w:val="NoSpacing"/>
              <w:jc w:val="both"/>
              <w:rPr>
                <w:rFonts w:cstheme="minorHAnsi"/>
                <w:color w:val="000000"/>
                <w:sz w:val="16"/>
                <w:szCs w:val="16"/>
              </w:rPr>
            </w:pPr>
            <w:r w:rsidRPr="00512B6A">
              <w:rPr>
                <w:rFonts w:cstheme="minorHAnsi"/>
                <w:color w:val="000000"/>
                <w:sz w:val="16"/>
                <w:szCs w:val="16"/>
              </w:rPr>
              <w:t>Visits from people outside of the building are managed via remote connection</w:t>
            </w:r>
            <w:r w:rsidRPr="005F3A8D">
              <w:rPr>
                <w:rFonts w:cstheme="minorHAnsi"/>
                <w:color w:val="000000"/>
                <w:sz w:val="16"/>
                <w:szCs w:val="16"/>
              </w:rPr>
              <w:t>/working where this is an option.  Where this is not an option</w:t>
            </w:r>
            <w:r w:rsidR="00D13823" w:rsidRPr="005F3A8D">
              <w:rPr>
                <w:rFonts w:cstheme="minorHAnsi"/>
                <w:color w:val="000000"/>
                <w:sz w:val="16"/>
                <w:szCs w:val="16"/>
              </w:rPr>
              <w:t xml:space="preserve"> and only if the visit is </w:t>
            </w:r>
            <w:r w:rsidR="00D13823" w:rsidRPr="005F3A8D">
              <w:rPr>
                <w:rFonts w:cstheme="minorHAnsi"/>
                <w:color w:val="000000"/>
                <w:sz w:val="16"/>
                <w:szCs w:val="16"/>
              </w:rPr>
              <w:lastRenderedPageBreak/>
              <w:t>essential</w:t>
            </w:r>
            <w:r w:rsidRPr="005F3A8D">
              <w:rPr>
                <w:rFonts w:cstheme="minorHAnsi"/>
                <w:color w:val="000000"/>
                <w:sz w:val="16"/>
                <w:szCs w:val="16"/>
              </w:rPr>
              <w:t xml:space="preserve"> local covid-19 me</w:t>
            </w:r>
            <w:r w:rsidRPr="00512B6A">
              <w:rPr>
                <w:rFonts w:cstheme="minorHAnsi"/>
                <w:color w:val="000000"/>
                <w:sz w:val="16"/>
                <w:szCs w:val="16"/>
              </w:rPr>
              <w:t xml:space="preserve">asures are followed and these measures are monitored by the local manager and where necessary concerns fed back to the </w:t>
            </w:r>
            <w:r w:rsidR="0015536A" w:rsidRPr="00512B6A">
              <w:rPr>
                <w:rFonts w:cstheme="minorHAnsi"/>
                <w:color w:val="000000"/>
                <w:sz w:val="16"/>
                <w:szCs w:val="16"/>
              </w:rPr>
              <w:t>third-party</w:t>
            </w:r>
            <w:r w:rsidRPr="00512B6A">
              <w:rPr>
                <w:rFonts w:cstheme="minorHAnsi"/>
                <w:color w:val="000000"/>
                <w:sz w:val="16"/>
                <w:szCs w:val="16"/>
              </w:rPr>
              <w:t xml:space="preserve"> manager</w:t>
            </w:r>
            <w:r w:rsidR="00A544E9">
              <w:rPr>
                <w:rFonts w:cstheme="minorHAnsi"/>
                <w:color w:val="000000"/>
                <w:sz w:val="16"/>
                <w:szCs w:val="16"/>
              </w:rPr>
              <w:t>.</w:t>
            </w:r>
          </w:p>
          <w:p w14:paraId="1F23D08B" w14:textId="77777777" w:rsidR="00ED0FE7" w:rsidRPr="00512B6A" w:rsidRDefault="00ED0FE7" w:rsidP="00175738">
            <w:pPr>
              <w:pStyle w:val="NoSpacing"/>
              <w:jc w:val="both"/>
              <w:rPr>
                <w:rFonts w:cstheme="minorHAnsi"/>
                <w:color w:val="000000"/>
                <w:sz w:val="16"/>
                <w:szCs w:val="16"/>
              </w:rPr>
            </w:pPr>
          </w:p>
          <w:p w14:paraId="772DF9A7" w14:textId="6138B08C" w:rsidR="00895638" w:rsidRPr="00512B6A"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512B6A">
              <w:rPr>
                <w:rFonts w:cstheme="minorHAnsi"/>
                <w:sz w:val="16"/>
                <w:szCs w:val="16"/>
              </w:rPr>
              <w:t>All corridors are</w:t>
            </w:r>
            <w:r w:rsidR="00FF791B" w:rsidRPr="00512B6A">
              <w:rPr>
                <w:rFonts w:cstheme="minorHAnsi"/>
                <w:sz w:val="16"/>
                <w:szCs w:val="16"/>
              </w:rPr>
              <w:t xml:space="preserve"> where applicable:</w:t>
            </w:r>
          </w:p>
          <w:p w14:paraId="39CF80D1" w14:textId="4BEDC05D" w:rsidR="00895638" w:rsidRPr="00512B6A"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512B6A">
              <w:rPr>
                <w:rFonts w:cstheme="minorHAnsi"/>
                <w:sz w:val="16"/>
                <w:szCs w:val="16"/>
              </w:rPr>
              <w:t>Marked in areas to ensure social distancin</w:t>
            </w:r>
            <w:r w:rsidR="00E43C10" w:rsidRPr="00512B6A">
              <w:rPr>
                <w:rFonts w:cstheme="minorHAnsi"/>
                <w:sz w:val="16"/>
                <w:szCs w:val="16"/>
              </w:rPr>
              <w:t>g is adhered to (lines on floor</w:t>
            </w:r>
            <w:r w:rsidRPr="00512B6A">
              <w:rPr>
                <w:rFonts w:cstheme="minorHAnsi"/>
                <w:sz w:val="16"/>
                <w:szCs w:val="16"/>
              </w:rPr>
              <w:t>).</w:t>
            </w:r>
          </w:p>
          <w:p w14:paraId="60419B99" w14:textId="561B5A56" w:rsidR="00A147ED" w:rsidRPr="00512B6A" w:rsidRDefault="00895638" w:rsidP="00A147ED">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512B6A">
              <w:rPr>
                <w:rFonts w:cstheme="minorHAnsi"/>
                <w:sz w:val="16"/>
                <w:szCs w:val="16"/>
              </w:rPr>
              <w:t xml:space="preserve">Corridors that are </w:t>
            </w:r>
            <w:r w:rsidR="00F82957" w:rsidRPr="00512B6A">
              <w:rPr>
                <w:rFonts w:cstheme="minorHAnsi"/>
                <w:sz w:val="16"/>
                <w:szCs w:val="16"/>
              </w:rPr>
              <w:t xml:space="preserve">over </w:t>
            </w:r>
            <w:r w:rsidRPr="00512B6A">
              <w:rPr>
                <w:rFonts w:cstheme="minorHAnsi"/>
                <w:sz w:val="16"/>
                <w:szCs w:val="16"/>
              </w:rPr>
              <w:t xml:space="preserve">2 m wide have a </w:t>
            </w:r>
            <w:r w:rsidR="0015536A" w:rsidRPr="00512B6A">
              <w:rPr>
                <w:rFonts w:cstheme="minorHAnsi"/>
                <w:sz w:val="16"/>
                <w:szCs w:val="16"/>
              </w:rPr>
              <w:t>two-way</w:t>
            </w:r>
            <w:r w:rsidRPr="00512B6A">
              <w:rPr>
                <w:rFonts w:cstheme="minorHAnsi"/>
                <w:sz w:val="16"/>
                <w:szCs w:val="16"/>
              </w:rPr>
              <w:t xml:space="preserve"> system of use, people using the corridor must stay to their left.</w:t>
            </w:r>
          </w:p>
          <w:p w14:paraId="311193BD" w14:textId="05F061A3" w:rsidR="00BD6827" w:rsidRPr="00512B6A" w:rsidRDefault="00BD6827" w:rsidP="007C5577">
            <w:pPr>
              <w:pStyle w:val="NoSpacing"/>
              <w:widowControl w:val="0"/>
              <w:overflowPunct w:val="0"/>
              <w:autoSpaceDE w:val="0"/>
              <w:autoSpaceDN w:val="0"/>
              <w:adjustRightInd w:val="0"/>
              <w:jc w:val="both"/>
              <w:textAlignment w:val="baseline"/>
              <w:rPr>
                <w:rFonts w:cstheme="minorHAnsi"/>
                <w:sz w:val="16"/>
                <w:szCs w:val="16"/>
              </w:rPr>
            </w:pPr>
          </w:p>
          <w:p w14:paraId="5D523851" w14:textId="5C99EE26" w:rsidR="007C5577" w:rsidRDefault="007C5577" w:rsidP="007C5577">
            <w:pPr>
              <w:pStyle w:val="NoSpacing"/>
              <w:jc w:val="both"/>
              <w:rPr>
                <w:rFonts w:cstheme="minorHAnsi"/>
                <w:sz w:val="16"/>
                <w:szCs w:val="16"/>
              </w:rPr>
            </w:pPr>
            <w:r w:rsidRPr="00512B6A">
              <w:rPr>
                <w:rFonts w:cstheme="minorHAnsi"/>
                <w:sz w:val="16"/>
                <w:szCs w:val="16"/>
              </w:rPr>
              <w:t>Additional signage in corridors reminding staff about social distancing.</w:t>
            </w:r>
          </w:p>
          <w:p w14:paraId="185213DB" w14:textId="77777777" w:rsidR="00D13823" w:rsidRPr="00512B6A" w:rsidRDefault="00D13823" w:rsidP="007C5577">
            <w:pPr>
              <w:pStyle w:val="NoSpacing"/>
              <w:jc w:val="both"/>
              <w:rPr>
                <w:rFonts w:cstheme="minorHAnsi"/>
                <w:sz w:val="16"/>
                <w:szCs w:val="16"/>
              </w:rPr>
            </w:pPr>
          </w:p>
          <w:p w14:paraId="364751E5" w14:textId="77777777" w:rsidR="007C5577" w:rsidRPr="00512B6A" w:rsidRDefault="007C5577" w:rsidP="007C5577">
            <w:pPr>
              <w:pStyle w:val="NoSpacing"/>
              <w:widowControl w:val="0"/>
              <w:overflowPunct w:val="0"/>
              <w:autoSpaceDE w:val="0"/>
              <w:autoSpaceDN w:val="0"/>
              <w:adjustRightInd w:val="0"/>
              <w:jc w:val="both"/>
              <w:textAlignment w:val="baseline"/>
              <w:rPr>
                <w:rFonts w:cstheme="minorHAnsi"/>
                <w:sz w:val="16"/>
                <w:szCs w:val="16"/>
              </w:rPr>
            </w:pPr>
            <w:r w:rsidRPr="00512B6A">
              <w:rPr>
                <w:rFonts w:cstheme="minorHAnsi"/>
                <w:sz w:val="16"/>
                <w:szCs w:val="16"/>
              </w:rPr>
              <w:t>Information provided and signs displayed informing people to use the stairwells rather than lifts unless they have difficulty using the stairs. The maximum occupancy of the lift has been reduced to 1 unless a user of the lift has a carer in which case it is 2.</w:t>
            </w:r>
            <w:r w:rsidRPr="00512B6A">
              <w:rPr>
                <w:rFonts w:cstheme="minorHAnsi"/>
                <w:i/>
                <w:sz w:val="16"/>
                <w:szCs w:val="16"/>
              </w:rPr>
              <w:t xml:space="preserve"> </w:t>
            </w:r>
            <w:r w:rsidRPr="00512B6A">
              <w:rPr>
                <w:rFonts w:cstheme="minorHAnsi"/>
                <w:sz w:val="16"/>
                <w:szCs w:val="16"/>
              </w:rPr>
              <w:t>Once users have left the lift posters are displayed to encourage them to wash their hands and avoid touching their face.</w:t>
            </w:r>
          </w:p>
          <w:p w14:paraId="78561E1F" w14:textId="77777777" w:rsidR="00D70718" w:rsidRPr="00512B6A"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4180652B" w:rsidR="001C360D" w:rsidRPr="00512B6A"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512B6A">
              <w:rPr>
                <w:rFonts w:cstheme="minorHAnsi"/>
                <w:sz w:val="16"/>
                <w:szCs w:val="16"/>
              </w:rPr>
              <w:t xml:space="preserve">Lifts </w:t>
            </w:r>
            <w:r w:rsidR="00611069" w:rsidRPr="00512B6A">
              <w:rPr>
                <w:rFonts w:cstheme="minorHAnsi"/>
                <w:sz w:val="16"/>
                <w:szCs w:val="16"/>
              </w:rPr>
              <w:t xml:space="preserve">are still </w:t>
            </w:r>
            <w:r w:rsidRPr="00512B6A">
              <w:rPr>
                <w:rFonts w:cstheme="minorHAnsi"/>
                <w:sz w:val="16"/>
                <w:szCs w:val="16"/>
              </w:rPr>
              <w:t xml:space="preserve">to </w:t>
            </w:r>
            <w:r w:rsidR="00611069" w:rsidRPr="00512B6A">
              <w:rPr>
                <w:rFonts w:cstheme="minorHAnsi"/>
                <w:sz w:val="16"/>
                <w:szCs w:val="16"/>
              </w:rPr>
              <w:t>be used to move heavier / larger / as a planned operation ensuring the lift cannot be stopped on each floor or staff placed on each floor to prevent access to lift until equipment moved.</w:t>
            </w:r>
            <w:r w:rsidR="00B10A95" w:rsidRPr="00512B6A">
              <w:rPr>
                <w:rFonts w:cstheme="minorHAnsi"/>
                <w:sz w:val="16"/>
                <w:szCs w:val="16"/>
              </w:rPr>
              <w:t xml:space="preserve"> </w:t>
            </w:r>
            <w:r w:rsidR="007C5577" w:rsidRPr="00512B6A">
              <w:rPr>
                <w:rFonts w:cstheme="minorHAnsi"/>
                <w:sz w:val="16"/>
                <w:szCs w:val="16"/>
              </w:rPr>
              <w:t xml:space="preserve">If moving equipment staff have to leave going against the </w:t>
            </w:r>
            <w:r w:rsidR="0015536A" w:rsidRPr="00512B6A">
              <w:rPr>
                <w:rFonts w:cstheme="minorHAnsi"/>
                <w:sz w:val="16"/>
                <w:szCs w:val="16"/>
              </w:rPr>
              <w:t>one-way</w:t>
            </w:r>
            <w:r w:rsidR="007C5577" w:rsidRPr="00512B6A">
              <w:rPr>
                <w:rFonts w:cstheme="minorHAnsi"/>
                <w:sz w:val="16"/>
                <w:szCs w:val="16"/>
              </w:rPr>
              <w:t xml:space="preserve"> system temporarily.  </w:t>
            </w:r>
            <w:r w:rsidR="00A147ED" w:rsidRPr="00512B6A">
              <w:rPr>
                <w:rFonts w:cstheme="minorHAnsi"/>
                <w:sz w:val="16"/>
                <w:szCs w:val="16"/>
              </w:rPr>
              <w:t>However,</w:t>
            </w:r>
            <w:r w:rsidR="007C5577" w:rsidRPr="00512B6A">
              <w:rPr>
                <w:rFonts w:cstheme="minorHAnsi"/>
                <w:sz w:val="16"/>
                <w:szCs w:val="16"/>
              </w:rPr>
              <w:t xml:space="preserve"> they are instructed to check for others first and people following the </w:t>
            </w:r>
            <w:r w:rsidR="0015536A" w:rsidRPr="00512B6A">
              <w:rPr>
                <w:rFonts w:cstheme="minorHAnsi"/>
                <w:sz w:val="16"/>
                <w:szCs w:val="16"/>
              </w:rPr>
              <w:t>1-way</w:t>
            </w:r>
            <w:r w:rsidR="007C5577" w:rsidRPr="00512B6A">
              <w:rPr>
                <w:rFonts w:cstheme="minorHAnsi"/>
                <w:sz w:val="16"/>
                <w:szCs w:val="16"/>
              </w:rPr>
              <w:t xml:space="preserve"> system will have right of way.</w:t>
            </w:r>
          </w:p>
          <w:p w14:paraId="7E95BF52" w14:textId="77777777" w:rsidR="00223AF7" w:rsidRPr="00512B6A"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07082A1D" w:rsidR="001C360D" w:rsidRPr="00512B6A"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512B6A">
              <w:rPr>
                <w:rFonts w:cstheme="minorHAnsi"/>
                <w:sz w:val="16"/>
                <w:szCs w:val="16"/>
              </w:rPr>
              <w:t xml:space="preserve">There </w:t>
            </w:r>
            <w:r w:rsidR="00DB1631" w:rsidRPr="00512B6A">
              <w:rPr>
                <w:rFonts w:cstheme="minorHAnsi"/>
                <w:sz w:val="16"/>
                <w:szCs w:val="16"/>
              </w:rPr>
              <w:t xml:space="preserve">is a </w:t>
            </w:r>
            <w:r w:rsidRPr="00512B6A">
              <w:rPr>
                <w:rFonts w:cstheme="minorHAnsi"/>
                <w:sz w:val="16"/>
                <w:szCs w:val="16"/>
              </w:rPr>
              <w:t>designated stairwell for going up</w:t>
            </w:r>
            <w:r w:rsidR="003519FB" w:rsidRPr="00512B6A">
              <w:rPr>
                <w:rFonts w:cstheme="minorHAnsi"/>
                <w:sz w:val="16"/>
                <w:szCs w:val="16"/>
              </w:rPr>
              <w:t xml:space="preserve"> (front stairwell)</w:t>
            </w:r>
            <w:r w:rsidRPr="00512B6A">
              <w:rPr>
                <w:rFonts w:cstheme="minorHAnsi"/>
                <w:sz w:val="16"/>
                <w:szCs w:val="16"/>
              </w:rPr>
              <w:t xml:space="preserve"> and a designated stairwell for coming down</w:t>
            </w:r>
            <w:r w:rsidR="003519FB" w:rsidRPr="00512B6A">
              <w:rPr>
                <w:rFonts w:cstheme="minorHAnsi"/>
                <w:sz w:val="16"/>
                <w:szCs w:val="16"/>
              </w:rPr>
              <w:t xml:space="preserve"> (rear stairwell and fire escape stairwell)</w:t>
            </w:r>
            <w:r w:rsidRPr="00512B6A">
              <w:rPr>
                <w:rFonts w:cstheme="minorHAnsi"/>
                <w:sz w:val="16"/>
                <w:szCs w:val="16"/>
              </w:rPr>
              <w:t xml:space="preserve"> this system will be enforced</w:t>
            </w:r>
            <w:r w:rsidR="003519FB" w:rsidRPr="00512B6A">
              <w:rPr>
                <w:rFonts w:cstheme="minorHAnsi"/>
                <w:sz w:val="16"/>
                <w:szCs w:val="16"/>
              </w:rPr>
              <w:t xml:space="preserve"> </w:t>
            </w:r>
            <w:r w:rsidR="00975FBC" w:rsidRPr="00512B6A">
              <w:rPr>
                <w:rFonts w:cstheme="minorHAnsi"/>
                <w:sz w:val="16"/>
                <w:szCs w:val="16"/>
              </w:rPr>
              <w:t xml:space="preserve">by line managers and staff by challenging colleagues not using it correctly </w:t>
            </w:r>
            <w:r w:rsidR="003519FB" w:rsidRPr="00512B6A">
              <w:rPr>
                <w:rFonts w:cstheme="minorHAnsi"/>
                <w:sz w:val="16"/>
                <w:szCs w:val="16"/>
              </w:rPr>
              <w:t xml:space="preserve">and included in induction. </w:t>
            </w:r>
          </w:p>
          <w:p w14:paraId="7D72A0B9" w14:textId="77777777" w:rsidR="00B10A95" w:rsidRPr="00512B6A"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512B6A"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512B6A">
              <w:rPr>
                <w:rFonts w:cstheme="minorHAnsi"/>
                <w:sz w:val="16"/>
                <w:szCs w:val="16"/>
              </w:rPr>
              <w:t>Additional signage in stairwells reminding staff about social distancing.</w:t>
            </w:r>
          </w:p>
          <w:p w14:paraId="773E1BE7" w14:textId="586E2690" w:rsidR="001C360D" w:rsidRPr="00512B6A" w:rsidRDefault="001C360D" w:rsidP="00175738">
            <w:pPr>
              <w:pStyle w:val="NoSpacing"/>
              <w:jc w:val="both"/>
              <w:rPr>
                <w:rFonts w:cstheme="minorHAnsi"/>
                <w:sz w:val="16"/>
                <w:szCs w:val="16"/>
              </w:rPr>
            </w:pPr>
            <w:r w:rsidRPr="00512B6A">
              <w:rPr>
                <w:rFonts w:cstheme="minorHAnsi"/>
                <w:sz w:val="16"/>
                <w:szCs w:val="16"/>
              </w:rPr>
              <w:t>Wash hand / use hand sanitiser on exit from stairwell.</w:t>
            </w:r>
          </w:p>
          <w:p w14:paraId="14CA5990" w14:textId="1729F906" w:rsidR="00B10A95" w:rsidRPr="00512B6A" w:rsidRDefault="00B10A95" w:rsidP="00175738">
            <w:pPr>
              <w:pStyle w:val="NoSpacing"/>
              <w:jc w:val="both"/>
              <w:rPr>
                <w:rFonts w:cstheme="minorHAnsi"/>
                <w:sz w:val="16"/>
                <w:szCs w:val="16"/>
              </w:rPr>
            </w:pPr>
          </w:p>
          <w:p w14:paraId="68E385B3" w14:textId="5FA81C9E" w:rsidR="003519FB" w:rsidRPr="00512B6A" w:rsidRDefault="003519FB" w:rsidP="003519FB">
            <w:pPr>
              <w:pStyle w:val="NoSpacing"/>
              <w:jc w:val="both"/>
              <w:rPr>
                <w:rFonts w:cstheme="minorHAnsi"/>
                <w:sz w:val="16"/>
                <w:szCs w:val="16"/>
              </w:rPr>
            </w:pPr>
            <w:r w:rsidRPr="00512B6A">
              <w:rPr>
                <w:rFonts w:cstheme="minorHAnsi"/>
                <w:sz w:val="16"/>
                <w:szCs w:val="16"/>
              </w:rPr>
              <w:t xml:space="preserve">Social gatherings amongst </w:t>
            </w:r>
            <w:r w:rsidRPr="005F3A8D">
              <w:rPr>
                <w:rFonts w:cstheme="minorHAnsi"/>
                <w:sz w:val="16"/>
                <w:szCs w:val="16"/>
              </w:rPr>
              <w:t xml:space="preserve">employees </w:t>
            </w:r>
            <w:r w:rsidR="00D13823" w:rsidRPr="005F3A8D">
              <w:rPr>
                <w:rFonts w:cstheme="minorHAnsi"/>
                <w:sz w:val="16"/>
                <w:szCs w:val="16"/>
              </w:rPr>
              <w:t xml:space="preserve">are not permitted </w:t>
            </w:r>
            <w:r w:rsidRPr="00512B6A">
              <w:rPr>
                <w:rFonts w:cstheme="minorHAnsi"/>
                <w:sz w:val="16"/>
                <w:szCs w:val="16"/>
              </w:rPr>
              <w:t xml:space="preserve">whilst at work including meetings where alternative arrangements have been provided e.g. virtual meetings. </w:t>
            </w:r>
          </w:p>
          <w:p w14:paraId="7BDA74A7" w14:textId="06BA37C3" w:rsidR="003519FB" w:rsidRPr="00512B6A" w:rsidRDefault="003519FB" w:rsidP="003519FB">
            <w:pPr>
              <w:pStyle w:val="NoSpacing"/>
              <w:jc w:val="both"/>
              <w:rPr>
                <w:rFonts w:cstheme="minorHAnsi"/>
                <w:i/>
                <w:color w:val="FF0000"/>
                <w:sz w:val="16"/>
                <w:szCs w:val="16"/>
              </w:rPr>
            </w:pPr>
          </w:p>
          <w:p w14:paraId="7E59DE06" w14:textId="042AE1FE" w:rsidR="003519FB" w:rsidRPr="00512B6A" w:rsidRDefault="003519FB" w:rsidP="003519FB">
            <w:pPr>
              <w:pStyle w:val="NoSpacing"/>
              <w:jc w:val="both"/>
              <w:rPr>
                <w:rFonts w:cstheme="minorHAnsi"/>
                <w:sz w:val="16"/>
                <w:szCs w:val="16"/>
              </w:rPr>
            </w:pPr>
            <w:r w:rsidRPr="00512B6A">
              <w:rPr>
                <w:rFonts w:cstheme="minorHAnsi"/>
                <w:sz w:val="16"/>
                <w:szCs w:val="16"/>
              </w:rPr>
              <w:t xml:space="preserve">Large </w:t>
            </w:r>
            <w:r w:rsidRPr="005F3A8D">
              <w:rPr>
                <w:rFonts w:cstheme="minorHAnsi"/>
                <w:sz w:val="16"/>
                <w:szCs w:val="16"/>
              </w:rPr>
              <w:t>gatherings</w:t>
            </w:r>
            <w:r w:rsidR="008A0264" w:rsidRPr="005F3A8D">
              <w:rPr>
                <w:rFonts w:cstheme="minorHAnsi"/>
                <w:sz w:val="16"/>
                <w:szCs w:val="16"/>
              </w:rPr>
              <w:t xml:space="preserve"> including University events organised in public outdoor spaces</w:t>
            </w:r>
            <w:r w:rsidRPr="00512B6A">
              <w:rPr>
                <w:rFonts w:cstheme="minorHAnsi"/>
                <w:sz w:val="16"/>
                <w:szCs w:val="16"/>
              </w:rPr>
              <w:t xml:space="preserve"> have been cancelled or postponed or alternative IT solutions provided for example Open Days have moved to online (Critical Training courses may still be performed but only following the Covid-19 guidance.)</w:t>
            </w:r>
          </w:p>
          <w:p w14:paraId="1864CE95" w14:textId="304E0B81" w:rsidR="00F92109" w:rsidRPr="00512B6A" w:rsidRDefault="00F92109" w:rsidP="00175738">
            <w:pPr>
              <w:pStyle w:val="NoSpacing"/>
              <w:jc w:val="both"/>
              <w:rPr>
                <w:rFonts w:cstheme="minorHAnsi"/>
                <w:sz w:val="16"/>
                <w:szCs w:val="16"/>
              </w:rPr>
            </w:pPr>
          </w:p>
          <w:p w14:paraId="55EDCC56" w14:textId="42BA2B32" w:rsidR="003519FB" w:rsidRPr="00512B6A" w:rsidRDefault="003519FB" w:rsidP="003519FB">
            <w:pPr>
              <w:jc w:val="both"/>
              <w:rPr>
                <w:rFonts w:cstheme="minorHAnsi"/>
                <w:sz w:val="16"/>
                <w:szCs w:val="16"/>
              </w:rPr>
            </w:pPr>
            <w:r w:rsidRPr="00512B6A">
              <w:rPr>
                <w:rFonts w:cstheme="minorHAnsi"/>
                <w:sz w:val="16"/>
                <w:szCs w:val="16"/>
              </w:rPr>
              <w:t xml:space="preserve">Managers perform frequent evaluation against social distances controls for their teams and report problems via the near miss reporting procedure. Detailed in the induction. </w:t>
            </w:r>
          </w:p>
          <w:p w14:paraId="470FEBD5" w14:textId="6441822D" w:rsidR="002301C2" w:rsidRPr="00512B6A" w:rsidRDefault="002301C2" w:rsidP="003519FB">
            <w:pPr>
              <w:jc w:val="both"/>
              <w:rPr>
                <w:rFonts w:cstheme="minorHAnsi"/>
                <w:sz w:val="16"/>
                <w:szCs w:val="16"/>
              </w:rPr>
            </w:pPr>
            <w:r w:rsidRPr="00512B6A">
              <w:rPr>
                <w:rFonts w:cstheme="minorHAnsi"/>
                <w:sz w:val="16"/>
                <w:szCs w:val="16"/>
              </w:rPr>
              <w:t>Staff are reminded via posters displayed in the building</w:t>
            </w:r>
            <w:r w:rsidRPr="00512B6A">
              <w:rPr>
                <w:rFonts w:cstheme="minorHAnsi"/>
                <w:i/>
                <w:sz w:val="16"/>
                <w:szCs w:val="16"/>
              </w:rPr>
              <w:t xml:space="preserve"> </w:t>
            </w:r>
            <w:r w:rsidRPr="00512B6A">
              <w:rPr>
                <w:rFonts w:cstheme="minorHAnsi"/>
                <w:sz w:val="16"/>
                <w:szCs w:val="16"/>
              </w:rPr>
              <w:t xml:space="preserve">on a daily basis of the importance of social distancing both in the workplace and outside of it. </w:t>
            </w:r>
          </w:p>
          <w:p w14:paraId="2F655B87" w14:textId="3B0F6AA6" w:rsidR="00E224A5" w:rsidRDefault="00E224A5" w:rsidP="00175738">
            <w:pPr>
              <w:pStyle w:val="Default"/>
              <w:jc w:val="both"/>
              <w:rPr>
                <w:rFonts w:asciiTheme="minorHAnsi" w:hAnsiTheme="minorHAnsi" w:cstheme="minorHAnsi"/>
                <w:sz w:val="16"/>
                <w:szCs w:val="16"/>
              </w:rPr>
            </w:pPr>
            <w:r w:rsidRPr="00512B6A">
              <w:rPr>
                <w:rFonts w:asciiTheme="minorHAnsi" w:hAnsiTheme="minorHAnsi" w:cstheme="minorHAnsi"/>
                <w:sz w:val="16"/>
                <w:szCs w:val="16"/>
              </w:rPr>
              <w:t>Near-miss reporting is encouraged to identify where controls cannot be followed or people are not doing what they should.</w:t>
            </w:r>
          </w:p>
          <w:p w14:paraId="597B3A92" w14:textId="6782CBD4" w:rsidR="008A0264" w:rsidRDefault="008A0264" w:rsidP="00175738">
            <w:pPr>
              <w:pStyle w:val="Default"/>
              <w:jc w:val="both"/>
              <w:rPr>
                <w:rFonts w:asciiTheme="minorHAnsi" w:hAnsiTheme="minorHAnsi" w:cstheme="minorHAnsi"/>
                <w:sz w:val="16"/>
                <w:szCs w:val="16"/>
              </w:rPr>
            </w:pPr>
          </w:p>
          <w:p w14:paraId="1FD26739" w14:textId="65CEBC10" w:rsidR="008A0264" w:rsidRPr="005F3A8D" w:rsidRDefault="008A0264" w:rsidP="00175738">
            <w:pPr>
              <w:pStyle w:val="Default"/>
              <w:jc w:val="both"/>
              <w:rPr>
                <w:rFonts w:asciiTheme="minorHAnsi" w:hAnsiTheme="minorHAnsi" w:cstheme="minorHAnsi"/>
                <w:sz w:val="16"/>
                <w:szCs w:val="16"/>
              </w:rPr>
            </w:pPr>
            <w:r w:rsidRPr="005F3A8D">
              <w:rPr>
                <w:rFonts w:cstheme="minorHAnsi"/>
                <w:sz w:val="16"/>
                <w:szCs w:val="16"/>
              </w:rPr>
              <w:t>Only essential work authorised and approved by the Government and University is permitted in University buildings.</w:t>
            </w:r>
          </w:p>
          <w:p w14:paraId="2C3AD8FA" w14:textId="77777777" w:rsidR="00E224A5" w:rsidRPr="005F3A8D" w:rsidRDefault="00E224A5" w:rsidP="00175738">
            <w:pPr>
              <w:pStyle w:val="Default"/>
              <w:jc w:val="both"/>
              <w:rPr>
                <w:rFonts w:asciiTheme="minorHAnsi" w:hAnsiTheme="minorHAnsi" w:cstheme="minorHAnsi"/>
                <w:sz w:val="16"/>
                <w:szCs w:val="16"/>
              </w:rPr>
            </w:pPr>
          </w:p>
          <w:p w14:paraId="6F4B932B" w14:textId="690F32A0" w:rsidR="00247A1C" w:rsidRPr="00512B6A" w:rsidRDefault="00247A1C" w:rsidP="00175738">
            <w:pPr>
              <w:pStyle w:val="NoSpacing"/>
              <w:jc w:val="both"/>
              <w:rPr>
                <w:rFonts w:cstheme="minorHAnsi"/>
                <w:sz w:val="16"/>
                <w:szCs w:val="16"/>
              </w:rPr>
            </w:pPr>
            <w:r w:rsidRPr="005F3A8D">
              <w:rPr>
                <w:rFonts w:cstheme="minorHAnsi"/>
                <w:sz w:val="16"/>
                <w:szCs w:val="16"/>
              </w:rPr>
              <w:t xml:space="preserve">Where the </w:t>
            </w:r>
            <w:r w:rsidR="00CC43C4" w:rsidRPr="005F3A8D">
              <w:rPr>
                <w:rFonts w:cstheme="minorHAnsi"/>
                <w:sz w:val="16"/>
                <w:szCs w:val="16"/>
              </w:rPr>
              <w:t xml:space="preserve">2m </w:t>
            </w:r>
            <w:r w:rsidRPr="005F3A8D">
              <w:rPr>
                <w:rFonts w:cstheme="minorHAnsi"/>
                <w:sz w:val="16"/>
                <w:szCs w:val="16"/>
              </w:rPr>
              <w:t xml:space="preserve">social distancing guidelines cannot be followed in full in relation to a particular </w:t>
            </w:r>
            <w:r w:rsidR="00473F5F" w:rsidRPr="005F3A8D">
              <w:rPr>
                <w:rFonts w:cstheme="minorHAnsi"/>
                <w:sz w:val="16"/>
                <w:szCs w:val="16"/>
              </w:rPr>
              <w:t xml:space="preserve">essential </w:t>
            </w:r>
            <w:r w:rsidRPr="005F3A8D">
              <w:rPr>
                <w:rFonts w:cstheme="minorHAnsi"/>
                <w:sz w:val="16"/>
                <w:szCs w:val="16"/>
              </w:rPr>
              <w:t>activit</w:t>
            </w:r>
            <w:r w:rsidR="00D161AF" w:rsidRPr="005F3A8D">
              <w:rPr>
                <w:rFonts w:cstheme="minorHAnsi"/>
                <w:sz w:val="16"/>
                <w:szCs w:val="16"/>
              </w:rPr>
              <w:t xml:space="preserve">y, </w:t>
            </w:r>
            <w:r w:rsidR="0023241D" w:rsidRPr="005F3A8D">
              <w:rPr>
                <w:rFonts w:cstheme="minorHAnsi"/>
                <w:sz w:val="16"/>
                <w:szCs w:val="16"/>
              </w:rPr>
              <w:t>for example the returning of FCW equipment such as cameras</w:t>
            </w:r>
            <w:r w:rsidR="00D161AF" w:rsidRPr="005F3A8D">
              <w:rPr>
                <w:rFonts w:cstheme="minorHAnsi"/>
                <w:i/>
                <w:color w:val="FF0000"/>
                <w:sz w:val="16"/>
                <w:szCs w:val="16"/>
              </w:rPr>
              <w:t xml:space="preserve"> </w:t>
            </w:r>
            <w:r w:rsidRPr="005F3A8D">
              <w:rPr>
                <w:rFonts w:cstheme="minorHAnsi"/>
                <w:sz w:val="16"/>
                <w:szCs w:val="16"/>
              </w:rPr>
              <w:t>consideration has been given</w:t>
            </w:r>
            <w:r w:rsidRPr="00512B6A">
              <w:rPr>
                <w:rFonts w:cstheme="minorHAnsi"/>
                <w:sz w:val="16"/>
                <w:szCs w:val="16"/>
              </w:rPr>
              <w:t xml:space="preserve"> to whether that activity needs to continue, and, if so, all the mitigating actions possible to reduce the risk of transmission between staff have been included in a task specific risk assessment are being taken. Mitigating actions include: </w:t>
            </w:r>
          </w:p>
          <w:p w14:paraId="4159C50B" w14:textId="402CBBEF" w:rsidR="00247A1C" w:rsidRPr="00512B6A" w:rsidRDefault="00247A1C" w:rsidP="00175738">
            <w:pPr>
              <w:pStyle w:val="NoSpacing"/>
              <w:numPr>
                <w:ilvl w:val="0"/>
                <w:numId w:val="11"/>
              </w:numPr>
              <w:jc w:val="both"/>
              <w:rPr>
                <w:rFonts w:cstheme="minorHAnsi"/>
                <w:sz w:val="16"/>
                <w:szCs w:val="16"/>
              </w:rPr>
            </w:pPr>
            <w:r w:rsidRPr="00512B6A">
              <w:rPr>
                <w:rFonts w:cstheme="minorHAnsi"/>
                <w:sz w:val="16"/>
                <w:szCs w:val="16"/>
              </w:rPr>
              <w:t>Further increasing the frequency of hand washing and</w:t>
            </w:r>
            <w:r w:rsidR="0012396C">
              <w:rPr>
                <w:rFonts w:cstheme="minorHAnsi"/>
                <w:sz w:val="16"/>
                <w:szCs w:val="16"/>
              </w:rPr>
              <w:t xml:space="preserve"> provision of hand sanitiser and</w:t>
            </w:r>
            <w:r w:rsidRPr="00512B6A">
              <w:rPr>
                <w:rFonts w:cstheme="minorHAnsi"/>
                <w:sz w:val="16"/>
                <w:szCs w:val="16"/>
              </w:rPr>
              <w:t xml:space="preserve"> surface cleaning. </w:t>
            </w:r>
          </w:p>
          <w:p w14:paraId="2BE90A8B" w14:textId="77777777" w:rsidR="00247A1C" w:rsidRPr="00512B6A" w:rsidRDefault="00247A1C" w:rsidP="00175738">
            <w:pPr>
              <w:pStyle w:val="NoSpacing"/>
              <w:numPr>
                <w:ilvl w:val="0"/>
                <w:numId w:val="11"/>
              </w:numPr>
              <w:jc w:val="both"/>
              <w:rPr>
                <w:rFonts w:cstheme="minorHAnsi"/>
                <w:sz w:val="16"/>
                <w:szCs w:val="16"/>
              </w:rPr>
            </w:pPr>
            <w:r w:rsidRPr="00512B6A">
              <w:rPr>
                <w:rFonts w:cstheme="minorHAnsi"/>
                <w:sz w:val="16"/>
                <w:szCs w:val="16"/>
              </w:rPr>
              <w:lastRenderedPageBreak/>
              <w:t xml:space="preserve">Keeping the activity time involved as short as possible. </w:t>
            </w:r>
          </w:p>
          <w:p w14:paraId="26463E47" w14:textId="0F329A1E" w:rsidR="00247A1C" w:rsidRPr="0012396C" w:rsidRDefault="00247A1C" w:rsidP="00175738">
            <w:pPr>
              <w:pStyle w:val="NoSpacing"/>
              <w:numPr>
                <w:ilvl w:val="0"/>
                <w:numId w:val="11"/>
              </w:numPr>
              <w:jc w:val="both"/>
              <w:rPr>
                <w:rFonts w:cstheme="minorHAnsi"/>
                <w:sz w:val="16"/>
                <w:szCs w:val="16"/>
              </w:rPr>
            </w:pPr>
            <w:r w:rsidRPr="00512B6A">
              <w:rPr>
                <w:rFonts w:cstheme="minorHAnsi"/>
                <w:sz w:val="16"/>
                <w:szCs w:val="16"/>
              </w:rPr>
              <w:t xml:space="preserve">Using screens or barriers to separate people from </w:t>
            </w:r>
            <w:r w:rsidRPr="0012396C">
              <w:rPr>
                <w:rFonts w:cstheme="minorHAnsi"/>
                <w:sz w:val="16"/>
                <w:szCs w:val="16"/>
              </w:rPr>
              <w:t xml:space="preserve">each other. </w:t>
            </w:r>
          </w:p>
          <w:p w14:paraId="2D7E30B2" w14:textId="77777777" w:rsidR="0012396C" w:rsidRPr="0012396C" w:rsidRDefault="0012396C" w:rsidP="0012396C">
            <w:pPr>
              <w:pStyle w:val="NoSpacing"/>
              <w:numPr>
                <w:ilvl w:val="0"/>
                <w:numId w:val="11"/>
              </w:numPr>
              <w:jc w:val="both"/>
              <w:rPr>
                <w:rFonts w:cstheme="minorHAnsi"/>
                <w:sz w:val="16"/>
                <w:szCs w:val="16"/>
              </w:rPr>
            </w:pPr>
            <w:r w:rsidRPr="0012396C">
              <w:rPr>
                <w:rFonts w:cstheme="minorHAnsi"/>
                <w:sz w:val="16"/>
                <w:szCs w:val="16"/>
              </w:rPr>
              <w:t xml:space="preserve">Improving ventilation </w:t>
            </w:r>
            <w:r w:rsidRPr="0012396C">
              <w:rPr>
                <w:sz w:val="16"/>
                <w:szCs w:val="16"/>
              </w:rPr>
              <w:t>by re-organising the indoor space to optimise the ventilation available.</w:t>
            </w:r>
          </w:p>
          <w:p w14:paraId="234F1FA8" w14:textId="300AD747" w:rsidR="0012396C" w:rsidRPr="0012396C" w:rsidRDefault="0012396C" w:rsidP="0012396C">
            <w:pPr>
              <w:pStyle w:val="NoSpacing"/>
              <w:numPr>
                <w:ilvl w:val="0"/>
                <w:numId w:val="11"/>
              </w:numPr>
              <w:rPr>
                <w:sz w:val="16"/>
                <w:szCs w:val="16"/>
                <w:lang w:eastAsia="en-GB"/>
              </w:rPr>
            </w:pPr>
            <w:r w:rsidRPr="0012396C">
              <w:rPr>
                <w:sz w:val="16"/>
                <w:szCs w:val="16"/>
                <w:lang w:eastAsia="en-GB"/>
              </w:rPr>
              <w:t>Re-organising pedestrian flows</w:t>
            </w:r>
          </w:p>
          <w:p w14:paraId="1A396EC0" w14:textId="0F7707B7" w:rsidR="00247A1C" w:rsidRPr="00512B6A" w:rsidRDefault="00247A1C" w:rsidP="00175738">
            <w:pPr>
              <w:pStyle w:val="NoSpacing"/>
              <w:numPr>
                <w:ilvl w:val="0"/>
                <w:numId w:val="11"/>
              </w:numPr>
              <w:jc w:val="both"/>
              <w:rPr>
                <w:rFonts w:cstheme="minorHAnsi"/>
                <w:sz w:val="16"/>
                <w:szCs w:val="16"/>
              </w:rPr>
            </w:pPr>
            <w:r w:rsidRPr="00512B6A">
              <w:rPr>
                <w:rFonts w:cstheme="minorHAnsi"/>
                <w:sz w:val="16"/>
                <w:szCs w:val="16"/>
              </w:rPr>
              <w:t xml:space="preserve">Reducing the number of people each person has contact with by using ‘fixed teams or partnering’ (so each person works with only a few others). </w:t>
            </w:r>
          </w:p>
          <w:p w14:paraId="3F3F967B" w14:textId="77777777" w:rsidR="008902A9" w:rsidRPr="00512B6A" w:rsidRDefault="008902A9" w:rsidP="008902A9">
            <w:pPr>
              <w:pStyle w:val="NoSpacing"/>
              <w:numPr>
                <w:ilvl w:val="0"/>
                <w:numId w:val="11"/>
              </w:numPr>
              <w:jc w:val="both"/>
              <w:rPr>
                <w:rFonts w:cstheme="minorHAnsi"/>
                <w:sz w:val="16"/>
                <w:szCs w:val="16"/>
              </w:rPr>
            </w:pPr>
            <w:r w:rsidRPr="00512B6A">
              <w:rPr>
                <w:rFonts w:cstheme="minorHAnsi"/>
                <w:sz w:val="16"/>
                <w:szCs w:val="16"/>
              </w:rPr>
              <w:t xml:space="preserve">Improving ventilation. </w:t>
            </w:r>
          </w:p>
          <w:p w14:paraId="646FBF69" w14:textId="244A14DB" w:rsidR="00A147ED" w:rsidRPr="005F3A8D" w:rsidRDefault="008902A9" w:rsidP="008902A9">
            <w:pPr>
              <w:pStyle w:val="NoSpacing"/>
              <w:numPr>
                <w:ilvl w:val="0"/>
                <w:numId w:val="11"/>
              </w:numPr>
              <w:jc w:val="both"/>
              <w:rPr>
                <w:rFonts w:cstheme="minorHAnsi"/>
                <w:sz w:val="16"/>
                <w:szCs w:val="16"/>
              </w:rPr>
            </w:pPr>
            <w:r w:rsidRPr="00512B6A">
              <w:rPr>
                <w:rFonts w:cstheme="minorHAnsi"/>
                <w:sz w:val="16"/>
                <w:szCs w:val="16"/>
              </w:rPr>
              <w:t xml:space="preserve">PPE consisting of face masks and/or </w:t>
            </w:r>
            <w:r w:rsidRPr="00512B6A">
              <w:rPr>
                <w:rFonts w:cstheme="minorHAnsi"/>
                <w:color w:val="0B0C0C"/>
                <w:sz w:val="16"/>
                <w:szCs w:val="16"/>
                <w:shd w:val="clear" w:color="auto" w:fill="FFFFFF"/>
              </w:rPr>
              <w:t>a clear visor that covers the face, and provides a barrier between the wearer and others,</w:t>
            </w:r>
            <w:r w:rsidRPr="00512B6A">
              <w:rPr>
                <w:rFonts w:ascii="Arial" w:hAnsi="Arial" w:cs="Arial"/>
                <w:color w:val="0B0C0C"/>
                <w:sz w:val="29"/>
                <w:szCs w:val="29"/>
                <w:shd w:val="clear" w:color="auto" w:fill="FFFFFF"/>
              </w:rPr>
              <w:t xml:space="preserve"> </w:t>
            </w:r>
            <w:r w:rsidRPr="00512B6A">
              <w:rPr>
                <w:rFonts w:cstheme="minorHAnsi"/>
                <w:sz w:val="16"/>
                <w:szCs w:val="16"/>
              </w:rPr>
              <w:t xml:space="preserve">provided for staff working in close proximity to people and in particular a person’s face, mouth and nose, for an extended period of time (the majority of the working day). </w:t>
            </w:r>
            <w:r w:rsidRPr="00512B6A">
              <w:rPr>
                <w:rFonts w:cstheme="minorHAnsi"/>
                <w:color w:val="0B0C0C"/>
                <w:sz w:val="16"/>
                <w:szCs w:val="16"/>
                <w:shd w:val="clear" w:color="auto" w:fill="FFFFFF"/>
              </w:rPr>
              <w:t xml:space="preserve">Re-usable visors are cleaned and </w:t>
            </w:r>
            <w:r w:rsidRPr="005F3A8D">
              <w:rPr>
                <w:rFonts w:cstheme="minorHAnsi"/>
                <w:color w:val="0B0C0C"/>
                <w:sz w:val="16"/>
                <w:szCs w:val="16"/>
                <w:shd w:val="clear" w:color="auto" w:fill="FFFFFF"/>
              </w:rPr>
              <w:t>sanitised regularly using normal cleaning products.</w:t>
            </w:r>
          </w:p>
          <w:p w14:paraId="58E9BCEE" w14:textId="77777777" w:rsidR="00473F5F" w:rsidRPr="00F570D2" w:rsidRDefault="00473F5F" w:rsidP="00473F5F">
            <w:pPr>
              <w:pStyle w:val="NoSpacing"/>
              <w:numPr>
                <w:ilvl w:val="0"/>
                <w:numId w:val="11"/>
              </w:numPr>
              <w:jc w:val="both"/>
              <w:rPr>
                <w:sz w:val="16"/>
                <w:szCs w:val="16"/>
              </w:rPr>
            </w:pPr>
            <w:r w:rsidRPr="005F3A8D">
              <w:rPr>
                <w:sz w:val="16"/>
                <w:szCs w:val="16"/>
              </w:rPr>
              <w:t xml:space="preserve">No working in close proximity to people and in particular a person’s face, mouth and nose, for an extended period of time (the majority of the working day) is permitted unless the </w:t>
            </w:r>
            <w:r w:rsidRPr="005F3A8D">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5F3A8D">
              <w:rPr>
                <w:rFonts w:cstheme="minorHAnsi"/>
                <w:sz w:val="16"/>
                <w:szCs w:val="16"/>
              </w:rPr>
              <w:t xml:space="preserve">PPE is </w:t>
            </w:r>
            <w:bookmarkStart w:id="0" w:name="_GoBack"/>
            <w:bookmarkEnd w:id="0"/>
            <w:r w:rsidRPr="00F570D2">
              <w:rPr>
                <w:rFonts w:cstheme="minorHAnsi"/>
                <w:sz w:val="16"/>
                <w:szCs w:val="16"/>
              </w:rPr>
              <w:t xml:space="preserve">provided </w:t>
            </w:r>
            <w:r w:rsidRPr="00F570D2">
              <w:rPr>
                <w:rFonts w:cstheme="minorHAnsi"/>
                <w:color w:val="000000"/>
                <w:sz w:val="16"/>
                <w:szCs w:val="16"/>
              </w:rPr>
              <w:t>for individuals undertaking this work.</w:t>
            </w:r>
            <w:r w:rsidRPr="00F570D2">
              <w:rPr>
                <w:sz w:val="16"/>
                <w:szCs w:val="16"/>
              </w:rPr>
              <w:t xml:space="preserve"> </w:t>
            </w:r>
          </w:p>
          <w:p w14:paraId="490ED40C" w14:textId="22A010C9" w:rsidR="00473F5F" w:rsidRPr="00F570D2" w:rsidRDefault="00473F5F" w:rsidP="00473F5F">
            <w:pPr>
              <w:pStyle w:val="NoSpacing"/>
              <w:jc w:val="both"/>
              <w:rPr>
                <w:rFonts w:cstheme="minorHAnsi"/>
                <w:sz w:val="16"/>
                <w:szCs w:val="16"/>
              </w:rPr>
            </w:pPr>
          </w:p>
          <w:p w14:paraId="71B0BFB7" w14:textId="3C47DD1E" w:rsidR="004245EC" w:rsidRPr="00F570D2" w:rsidRDefault="004245EC" w:rsidP="00473F5F">
            <w:pPr>
              <w:pStyle w:val="NoSpacing"/>
              <w:jc w:val="both"/>
              <w:rPr>
                <w:rFonts w:cstheme="minorHAnsi"/>
                <w:sz w:val="16"/>
                <w:szCs w:val="16"/>
              </w:rPr>
            </w:pPr>
            <w:r w:rsidRPr="00F570D2">
              <w:rPr>
                <w:rFonts w:cstheme="minorHAnsi"/>
                <w:sz w:val="16"/>
                <w:szCs w:val="16"/>
              </w:rPr>
              <w:t>In order to facilitate essential access to software the 3</w:t>
            </w:r>
            <w:r w:rsidRPr="00F570D2">
              <w:rPr>
                <w:rFonts w:cstheme="minorHAnsi"/>
                <w:sz w:val="16"/>
                <w:szCs w:val="16"/>
                <w:vertAlign w:val="superscript"/>
              </w:rPr>
              <w:t>rd</w:t>
            </w:r>
            <w:r w:rsidRPr="00F570D2">
              <w:rPr>
                <w:rFonts w:cstheme="minorHAnsi"/>
                <w:sz w:val="16"/>
                <w:szCs w:val="16"/>
              </w:rPr>
              <w:t xml:space="preserve"> floor of the ERI building is being opened to the Film and Creative Writing Department on Tuesdays, Wednesdays and Thursdays between 08:30 and 17:30. </w:t>
            </w:r>
          </w:p>
          <w:p w14:paraId="2BFA9347" w14:textId="46F0DA4B" w:rsidR="004245EC" w:rsidRPr="00F570D2" w:rsidRDefault="004245EC" w:rsidP="00473F5F">
            <w:pPr>
              <w:pStyle w:val="NoSpacing"/>
              <w:jc w:val="both"/>
              <w:rPr>
                <w:rFonts w:cstheme="minorHAnsi"/>
                <w:sz w:val="16"/>
                <w:szCs w:val="16"/>
              </w:rPr>
            </w:pPr>
          </w:p>
          <w:p w14:paraId="20F33E5F" w14:textId="2C93051D" w:rsidR="004245EC" w:rsidRPr="00F570D2" w:rsidRDefault="004245EC" w:rsidP="00473F5F">
            <w:pPr>
              <w:pStyle w:val="NoSpacing"/>
              <w:jc w:val="both"/>
              <w:rPr>
                <w:rFonts w:cstheme="minorHAnsi"/>
                <w:sz w:val="16"/>
                <w:szCs w:val="16"/>
              </w:rPr>
            </w:pPr>
            <w:r w:rsidRPr="00F570D2">
              <w:rPr>
                <w:rFonts w:cstheme="minorHAnsi"/>
                <w:sz w:val="16"/>
                <w:szCs w:val="16"/>
              </w:rPr>
              <w:t xml:space="preserve">Access to the space and building is controlled by access control and only assigned to students on the particular course.  </w:t>
            </w:r>
          </w:p>
          <w:p w14:paraId="1F380387" w14:textId="5ADD643C" w:rsidR="004245EC" w:rsidRPr="00F570D2" w:rsidRDefault="004245EC" w:rsidP="00473F5F">
            <w:pPr>
              <w:pStyle w:val="NoSpacing"/>
              <w:jc w:val="both"/>
              <w:rPr>
                <w:rFonts w:cstheme="minorHAnsi"/>
                <w:sz w:val="16"/>
                <w:szCs w:val="16"/>
              </w:rPr>
            </w:pPr>
          </w:p>
          <w:p w14:paraId="7A5B41F6" w14:textId="2D956A17" w:rsidR="004245EC" w:rsidRDefault="004245EC" w:rsidP="00473F5F">
            <w:pPr>
              <w:pStyle w:val="NoSpacing"/>
              <w:jc w:val="both"/>
              <w:rPr>
                <w:rFonts w:cstheme="minorHAnsi"/>
                <w:sz w:val="16"/>
                <w:szCs w:val="16"/>
              </w:rPr>
            </w:pPr>
            <w:r w:rsidRPr="00F570D2">
              <w:rPr>
                <w:rFonts w:cstheme="minorHAnsi"/>
                <w:sz w:val="16"/>
                <w:szCs w:val="16"/>
              </w:rPr>
              <w:t>The rooms to be accessed are 362, 363 and 347.  All have been re-measured to the new 2m guidelines provided by the UoB and these have been displayed on the door and communicated to staff using the space.</w:t>
            </w:r>
            <w:r>
              <w:rPr>
                <w:rFonts w:cstheme="minorHAnsi"/>
                <w:sz w:val="16"/>
                <w:szCs w:val="16"/>
              </w:rPr>
              <w:t xml:space="preserve"> </w:t>
            </w:r>
          </w:p>
          <w:p w14:paraId="71799D15" w14:textId="618C3413" w:rsidR="00A20939" w:rsidRPr="00512B6A" w:rsidRDefault="00A20939" w:rsidP="00175738">
            <w:pPr>
              <w:pStyle w:val="NoSpacing"/>
              <w:jc w:val="both"/>
              <w:rPr>
                <w:rFonts w:cstheme="minorHAnsi"/>
                <w:sz w:val="16"/>
                <w:szCs w:val="16"/>
              </w:rPr>
            </w:pPr>
          </w:p>
          <w:p w14:paraId="223FED28" w14:textId="7C2C8504" w:rsidR="00A20939" w:rsidRDefault="00445B84" w:rsidP="00473F5F">
            <w:pPr>
              <w:spacing w:after="0" w:line="240" w:lineRule="auto"/>
              <w:jc w:val="both"/>
              <w:rPr>
                <w:rFonts w:ascii="Calibri" w:hAnsi="Calibri" w:cs="Calibri"/>
                <w:sz w:val="16"/>
                <w:szCs w:val="16"/>
              </w:rPr>
            </w:pPr>
            <w:r w:rsidRPr="005F3A8D">
              <w:rPr>
                <w:rFonts w:cstheme="minorHAnsi"/>
                <w:sz w:val="16"/>
                <w:szCs w:val="16"/>
              </w:rPr>
              <w:t xml:space="preserve">Individuals (including staff, students, visitors and contractors), unless exempt, are required to wear face coverings, inside all University buildings at all times except for in single occupancy rooms. </w:t>
            </w:r>
            <w:r w:rsidR="004D62BE" w:rsidRPr="005F3A8D">
              <w:rPr>
                <w:rFonts w:ascii="Calibri" w:hAnsi="Calibri" w:cs="Calibri"/>
                <w:sz w:val="16"/>
                <w:szCs w:val="16"/>
              </w:rPr>
              <w:t>Information</w:t>
            </w:r>
            <w:r w:rsidR="004D62BE" w:rsidRPr="004D62BE">
              <w:rPr>
                <w:rFonts w:ascii="Calibri" w:hAnsi="Calibri" w:cs="Calibri"/>
                <w:sz w:val="16"/>
                <w:szCs w:val="16"/>
              </w:rPr>
              <w:t xml:space="preserve"> provided in the University and local communications and local inductions and signs displayed informing people of the mandatory requirement to wear a face covering within the building.</w:t>
            </w:r>
          </w:p>
          <w:p w14:paraId="5247F774" w14:textId="2DED06F1" w:rsidR="00445B84" w:rsidRDefault="00445B84" w:rsidP="00473F5F">
            <w:pPr>
              <w:spacing w:after="0" w:line="240" w:lineRule="auto"/>
              <w:jc w:val="both"/>
              <w:rPr>
                <w:sz w:val="16"/>
                <w:szCs w:val="16"/>
              </w:rPr>
            </w:pPr>
          </w:p>
          <w:p w14:paraId="7930114E" w14:textId="4414E1A9" w:rsidR="00445B84" w:rsidRPr="004D62BE" w:rsidRDefault="00445B84" w:rsidP="00473F5F">
            <w:pPr>
              <w:spacing w:after="0" w:line="240" w:lineRule="auto"/>
              <w:jc w:val="both"/>
              <w:rPr>
                <w:sz w:val="16"/>
                <w:szCs w:val="16"/>
              </w:rPr>
            </w:pPr>
            <w:r w:rsidRPr="005F3A8D">
              <w:rPr>
                <w:rFonts w:cstheme="minorHAnsi"/>
                <w:sz w:val="16"/>
                <w:szCs w:val="16"/>
              </w:rPr>
              <w:t xml:space="preserve">Individuals, unless exempt, are required to wear face coverings, in all University learning environments, </w:t>
            </w:r>
            <w:r w:rsidRPr="005F3A8D">
              <w:rPr>
                <w:rFonts w:cstheme="minorHAnsi"/>
                <w:color w:val="0B0C0C"/>
                <w:sz w:val="16"/>
                <w:szCs w:val="16"/>
                <w:shd w:val="clear" w:color="auto" w:fill="FFFFFF"/>
              </w:rPr>
              <w:t xml:space="preserve">where the use of the face covering does not impact teaching and learning. </w:t>
            </w:r>
            <w:r w:rsidRPr="005F3A8D">
              <w:rPr>
                <w:rFonts w:cstheme="minorHAnsi"/>
                <w:sz w:val="16"/>
                <w:szCs w:val="16"/>
              </w:rPr>
              <w:t>Information provided in the University and local communications and signs displayed</w:t>
            </w:r>
            <w:r w:rsidRPr="005F3A8D">
              <w:rPr>
                <w:rFonts w:ascii="Calibri" w:hAnsi="Calibri" w:cs="Calibri"/>
                <w:sz w:val="16"/>
                <w:szCs w:val="16"/>
              </w:rPr>
              <w:t xml:space="preserve"> informing people of the mandatory requirement to wear a face covering within the building.</w:t>
            </w:r>
          </w:p>
          <w:p w14:paraId="432E0ADA" w14:textId="77777777" w:rsidR="004D62BE" w:rsidRPr="00512B6A" w:rsidRDefault="004D62BE" w:rsidP="00A20939">
            <w:pPr>
              <w:pStyle w:val="NoSpacing"/>
              <w:ind w:left="360"/>
              <w:jc w:val="both"/>
              <w:rPr>
                <w:sz w:val="16"/>
                <w:szCs w:val="16"/>
              </w:rPr>
            </w:pPr>
          </w:p>
          <w:p w14:paraId="0979D520" w14:textId="15946BFA" w:rsidR="00A20939" w:rsidRDefault="00A20939" w:rsidP="00A20939">
            <w:pPr>
              <w:pStyle w:val="NoSpacing"/>
              <w:jc w:val="both"/>
              <w:rPr>
                <w:sz w:val="16"/>
                <w:szCs w:val="16"/>
              </w:rPr>
            </w:pPr>
            <w:r w:rsidRPr="00512B6A">
              <w:rPr>
                <w:sz w:val="16"/>
                <w:szCs w:val="16"/>
                <w:lang w:eastAsia="en-GB"/>
              </w:rPr>
              <w:t xml:space="preserve">Individuals have been reminded via induction </w:t>
            </w:r>
            <w:r w:rsidRPr="00512B6A">
              <w:rPr>
                <w:sz w:val="16"/>
                <w:szCs w:val="16"/>
              </w:rPr>
              <w:t>of how to use face coverings safely including the following:</w:t>
            </w:r>
          </w:p>
          <w:p w14:paraId="79FF204C" w14:textId="4B86F294" w:rsidR="00445B84" w:rsidRDefault="00445B84" w:rsidP="00A20939">
            <w:pPr>
              <w:pStyle w:val="NoSpacing"/>
              <w:jc w:val="both"/>
              <w:rPr>
                <w:sz w:val="16"/>
                <w:szCs w:val="16"/>
              </w:rPr>
            </w:pPr>
          </w:p>
          <w:p w14:paraId="663830A4" w14:textId="77777777" w:rsidR="00445B84" w:rsidRPr="005F3A8D" w:rsidRDefault="00445B84" w:rsidP="00445B84">
            <w:pPr>
              <w:pStyle w:val="NoSpacing"/>
              <w:jc w:val="both"/>
              <w:rPr>
                <w:sz w:val="16"/>
                <w:szCs w:val="16"/>
                <w:lang w:eastAsia="en-GB"/>
              </w:rPr>
            </w:pPr>
            <w:r w:rsidRPr="005F3A8D">
              <w:rPr>
                <w:sz w:val="16"/>
                <w:szCs w:val="16"/>
                <w:lang w:eastAsia="en-GB"/>
              </w:rPr>
              <w:t>When wearing a face covering you should:</w:t>
            </w:r>
          </w:p>
          <w:p w14:paraId="14AEFB51" w14:textId="77777777" w:rsidR="00445B84" w:rsidRPr="005F3A8D" w:rsidRDefault="00445B84" w:rsidP="00445B84">
            <w:pPr>
              <w:pStyle w:val="NoSpacing"/>
              <w:numPr>
                <w:ilvl w:val="0"/>
                <w:numId w:val="45"/>
              </w:numPr>
              <w:jc w:val="both"/>
              <w:rPr>
                <w:sz w:val="16"/>
                <w:szCs w:val="16"/>
                <w:lang w:eastAsia="en-GB"/>
              </w:rPr>
            </w:pPr>
            <w:r w:rsidRPr="005F3A8D">
              <w:rPr>
                <w:sz w:val="16"/>
                <w:szCs w:val="16"/>
                <w:lang w:eastAsia="en-GB"/>
              </w:rPr>
              <w:t>wash your hands thoroughly with soap and water for 20 seconds or use hand sanitiser before putting a face covering on</w:t>
            </w:r>
          </w:p>
          <w:p w14:paraId="17EC0FF2" w14:textId="77777777" w:rsidR="00445B84" w:rsidRPr="005F3A8D" w:rsidRDefault="00445B84" w:rsidP="00445B84">
            <w:pPr>
              <w:pStyle w:val="NoSpacing"/>
              <w:numPr>
                <w:ilvl w:val="0"/>
                <w:numId w:val="45"/>
              </w:numPr>
              <w:jc w:val="both"/>
              <w:rPr>
                <w:sz w:val="16"/>
                <w:szCs w:val="16"/>
                <w:lang w:eastAsia="en-GB"/>
              </w:rPr>
            </w:pPr>
            <w:r w:rsidRPr="005F3A8D">
              <w:rPr>
                <w:sz w:val="16"/>
                <w:szCs w:val="16"/>
                <w:lang w:eastAsia="en-GB"/>
              </w:rPr>
              <w:t>avoid wearing on your neck or forehead</w:t>
            </w:r>
          </w:p>
          <w:p w14:paraId="562C6F42" w14:textId="77777777" w:rsidR="00445B84" w:rsidRPr="005F3A8D" w:rsidRDefault="00445B84" w:rsidP="00445B84">
            <w:pPr>
              <w:pStyle w:val="NoSpacing"/>
              <w:numPr>
                <w:ilvl w:val="0"/>
                <w:numId w:val="45"/>
              </w:numPr>
              <w:jc w:val="both"/>
              <w:rPr>
                <w:sz w:val="16"/>
                <w:szCs w:val="16"/>
                <w:lang w:eastAsia="en-GB"/>
              </w:rPr>
            </w:pPr>
            <w:r w:rsidRPr="005F3A8D">
              <w:rPr>
                <w:sz w:val="16"/>
                <w:szCs w:val="16"/>
                <w:lang w:eastAsia="en-GB"/>
              </w:rPr>
              <w:t>avoid touching the part of the face covering in contact with your mouth and nose, as it could be contaminated with the virus</w:t>
            </w:r>
          </w:p>
          <w:p w14:paraId="01B52799" w14:textId="77777777" w:rsidR="00445B84" w:rsidRPr="005F3A8D" w:rsidRDefault="00445B84" w:rsidP="00445B84">
            <w:pPr>
              <w:pStyle w:val="NoSpacing"/>
              <w:numPr>
                <w:ilvl w:val="0"/>
                <w:numId w:val="45"/>
              </w:numPr>
              <w:jc w:val="both"/>
              <w:rPr>
                <w:sz w:val="16"/>
                <w:szCs w:val="16"/>
                <w:lang w:eastAsia="en-GB"/>
              </w:rPr>
            </w:pPr>
            <w:r w:rsidRPr="005F3A8D">
              <w:rPr>
                <w:sz w:val="16"/>
                <w:szCs w:val="16"/>
                <w:lang w:eastAsia="en-GB"/>
              </w:rPr>
              <w:t>change the face covering if it becomes damp or if you’ve touched it</w:t>
            </w:r>
          </w:p>
          <w:p w14:paraId="1DBCCC49" w14:textId="77777777" w:rsidR="00445B84" w:rsidRPr="005F3A8D" w:rsidRDefault="00445B84" w:rsidP="00445B84">
            <w:pPr>
              <w:pStyle w:val="NoSpacing"/>
              <w:numPr>
                <w:ilvl w:val="0"/>
                <w:numId w:val="45"/>
              </w:numPr>
              <w:jc w:val="both"/>
              <w:rPr>
                <w:sz w:val="16"/>
                <w:szCs w:val="16"/>
                <w:lang w:eastAsia="en-GB"/>
              </w:rPr>
            </w:pPr>
            <w:r w:rsidRPr="005F3A8D">
              <w:rPr>
                <w:sz w:val="16"/>
                <w:szCs w:val="16"/>
                <w:lang w:eastAsia="en-GB"/>
              </w:rPr>
              <w:t>avoid taking it off and putting it back on a lot in quick succession (for example, when leaving and entering buildings)</w:t>
            </w:r>
          </w:p>
          <w:p w14:paraId="1314F20F" w14:textId="6EF5CCBC" w:rsidR="00445B84" w:rsidRPr="005F3A8D" w:rsidRDefault="00445B84" w:rsidP="00A20939">
            <w:pPr>
              <w:pStyle w:val="NoSpacing"/>
              <w:jc w:val="both"/>
              <w:rPr>
                <w:sz w:val="16"/>
                <w:szCs w:val="16"/>
              </w:rPr>
            </w:pPr>
          </w:p>
          <w:p w14:paraId="1EBE85DE" w14:textId="77777777" w:rsidR="00445B84" w:rsidRPr="005F3A8D" w:rsidRDefault="00445B84" w:rsidP="00445B84">
            <w:pPr>
              <w:pStyle w:val="NoSpacing"/>
              <w:jc w:val="both"/>
              <w:rPr>
                <w:sz w:val="16"/>
                <w:szCs w:val="16"/>
                <w:lang w:eastAsia="en-GB"/>
              </w:rPr>
            </w:pPr>
            <w:r w:rsidRPr="005F3A8D">
              <w:rPr>
                <w:sz w:val="16"/>
                <w:szCs w:val="16"/>
                <w:lang w:eastAsia="en-GB"/>
              </w:rPr>
              <w:t>When removing a face covering:</w:t>
            </w:r>
          </w:p>
          <w:p w14:paraId="0E224E39" w14:textId="77777777" w:rsidR="00445B84" w:rsidRPr="005F3A8D" w:rsidRDefault="00445B84" w:rsidP="00445B84">
            <w:pPr>
              <w:pStyle w:val="NoSpacing"/>
              <w:numPr>
                <w:ilvl w:val="0"/>
                <w:numId w:val="46"/>
              </w:numPr>
              <w:jc w:val="both"/>
              <w:rPr>
                <w:sz w:val="16"/>
                <w:szCs w:val="16"/>
                <w:lang w:eastAsia="en-GB"/>
              </w:rPr>
            </w:pPr>
            <w:r w:rsidRPr="005F3A8D">
              <w:rPr>
                <w:sz w:val="16"/>
                <w:szCs w:val="16"/>
                <w:lang w:eastAsia="en-GB"/>
              </w:rPr>
              <w:t>wash your hands thoroughly with soap and water for 20 seconds or use hand sanitiser before removing</w:t>
            </w:r>
          </w:p>
          <w:p w14:paraId="551F9980" w14:textId="77777777" w:rsidR="00445B84" w:rsidRPr="005F3A8D" w:rsidRDefault="00445B84" w:rsidP="00445B84">
            <w:pPr>
              <w:pStyle w:val="NoSpacing"/>
              <w:numPr>
                <w:ilvl w:val="0"/>
                <w:numId w:val="46"/>
              </w:numPr>
              <w:jc w:val="both"/>
              <w:rPr>
                <w:sz w:val="16"/>
                <w:szCs w:val="16"/>
                <w:lang w:eastAsia="en-GB"/>
              </w:rPr>
            </w:pPr>
            <w:r w:rsidRPr="005F3A8D">
              <w:rPr>
                <w:sz w:val="16"/>
                <w:szCs w:val="16"/>
                <w:lang w:eastAsia="en-GB"/>
              </w:rPr>
              <w:t>only handle the straps, ties or clips</w:t>
            </w:r>
          </w:p>
          <w:p w14:paraId="3850B791" w14:textId="77777777" w:rsidR="00445B84" w:rsidRPr="005F3A8D" w:rsidRDefault="00445B84" w:rsidP="00445B84">
            <w:pPr>
              <w:pStyle w:val="NoSpacing"/>
              <w:numPr>
                <w:ilvl w:val="0"/>
                <w:numId w:val="46"/>
              </w:numPr>
              <w:jc w:val="both"/>
              <w:rPr>
                <w:sz w:val="16"/>
                <w:szCs w:val="16"/>
                <w:lang w:eastAsia="en-GB"/>
              </w:rPr>
            </w:pPr>
            <w:r w:rsidRPr="005F3A8D">
              <w:rPr>
                <w:sz w:val="16"/>
                <w:szCs w:val="16"/>
                <w:lang w:eastAsia="en-GB"/>
              </w:rPr>
              <w:t>do not give it to someone else to use</w:t>
            </w:r>
          </w:p>
          <w:p w14:paraId="0B9EF704" w14:textId="77777777" w:rsidR="00445B84" w:rsidRPr="005F3A8D" w:rsidRDefault="00445B84" w:rsidP="00445B84">
            <w:pPr>
              <w:pStyle w:val="NoSpacing"/>
              <w:numPr>
                <w:ilvl w:val="0"/>
                <w:numId w:val="46"/>
              </w:numPr>
              <w:jc w:val="both"/>
              <w:rPr>
                <w:sz w:val="16"/>
                <w:szCs w:val="16"/>
                <w:lang w:eastAsia="en-GB"/>
              </w:rPr>
            </w:pPr>
            <w:r w:rsidRPr="005F3A8D">
              <w:rPr>
                <w:sz w:val="16"/>
                <w:szCs w:val="16"/>
                <w:lang w:eastAsia="en-GB"/>
              </w:rPr>
              <w:lastRenderedPageBreak/>
              <w:t>if single-use, dispose of it carefully in a residual waste bin and do not recycle</w:t>
            </w:r>
          </w:p>
          <w:p w14:paraId="6C7716EA" w14:textId="77777777" w:rsidR="00445B84" w:rsidRPr="005F3A8D" w:rsidRDefault="00445B84" w:rsidP="00445B84">
            <w:pPr>
              <w:pStyle w:val="NoSpacing"/>
              <w:numPr>
                <w:ilvl w:val="0"/>
                <w:numId w:val="46"/>
              </w:numPr>
              <w:jc w:val="both"/>
              <w:rPr>
                <w:sz w:val="16"/>
                <w:szCs w:val="16"/>
                <w:lang w:eastAsia="en-GB"/>
              </w:rPr>
            </w:pPr>
            <w:r w:rsidRPr="005F3A8D">
              <w:rPr>
                <w:sz w:val="16"/>
                <w:szCs w:val="16"/>
                <w:lang w:eastAsia="en-GB"/>
              </w:rPr>
              <w:t>if reusable, wash it in line with manufacturer’s instructions at the highest temperature appropriate for the fabric</w:t>
            </w:r>
          </w:p>
          <w:p w14:paraId="7572D7CC" w14:textId="46C73B2B" w:rsidR="00D70718" w:rsidRPr="00512B6A" w:rsidRDefault="00445B84" w:rsidP="005F3A8D">
            <w:pPr>
              <w:pStyle w:val="NoSpacing"/>
              <w:jc w:val="both"/>
              <w:rPr>
                <w:rFonts w:cstheme="minorHAnsi"/>
                <w:sz w:val="16"/>
                <w:szCs w:val="16"/>
              </w:rPr>
            </w:pPr>
            <w:r w:rsidRPr="005F3A8D">
              <w:rPr>
                <w:sz w:val="16"/>
                <w:szCs w:val="16"/>
                <w:lang w:eastAsia="en-GB"/>
              </w:rPr>
              <w:t>wash your hands thoroughly with soap and water for 20 seconds or use hand sanitiser once removed</w:t>
            </w:r>
            <w:r w:rsidR="005F3A8D">
              <w:rPr>
                <w:sz w:val="16"/>
                <w:szCs w:val="16"/>
                <w:lang w:eastAsia="en-GB"/>
              </w:rPr>
              <w:t>.</w:t>
            </w:r>
          </w:p>
        </w:tc>
        <w:tc>
          <w:tcPr>
            <w:tcW w:w="284" w:type="dxa"/>
            <w:shd w:val="clear" w:color="auto" w:fill="auto"/>
          </w:tcPr>
          <w:p w14:paraId="51CDB1F5" w14:textId="18754609" w:rsidR="00B23D3F"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60C8682" w:rsidR="00B23D3F"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09910EC2" w:rsidR="00B23D3F"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25EB7291" w:rsidR="00B23D3F"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3BABC435" w:rsidR="001D1271"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 xml:space="preserve">Staff, Students, </w:t>
            </w:r>
            <w:r>
              <w:rPr>
                <w:rFonts w:asciiTheme="minorHAnsi" w:hAnsiTheme="minorHAnsi" w:cstheme="minorHAnsi"/>
                <w:b w:val="0"/>
                <w:sz w:val="16"/>
                <w:szCs w:val="16"/>
                <w:u w:val="none"/>
              </w:rPr>
              <w:t>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99F551E"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12576D">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3F41A04F"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w:t>
            </w:r>
            <w:r w:rsidRPr="00620C34">
              <w:rPr>
                <w:rFonts w:cstheme="minorHAnsi"/>
                <w:sz w:val="16"/>
                <w:szCs w:val="16"/>
              </w:rPr>
              <w:t xml:space="preserve">accordance to the </w:t>
            </w:r>
            <w:r w:rsidR="007F0358" w:rsidRPr="00620C34">
              <w:rPr>
                <w:rFonts w:cstheme="minorHAnsi"/>
                <w:sz w:val="16"/>
                <w:szCs w:val="16"/>
              </w:rPr>
              <w:t xml:space="preserve">University </w:t>
            </w:r>
            <w:r w:rsidRPr="00620C34">
              <w:rPr>
                <w:rFonts w:cstheme="minorHAnsi"/>
                <w:sz w:val="16"/>
                <w:szCs w:val="16"/>
              </w:rPr>
              <w:t xml:space="preserve">guidance. </w:t>
            </w:r>
            <w:r w:rsidR="00620C34" w:rsidRPr="00620C34">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4C3E75">
              <w:rPr>
                <w:rFonts w:cstheme="minorHAnsi"/>
                <w:sz w:val="16"/>
                <w:szCs w:val="16"/>
              </w:rPr>
              <w:t xml:space="preserve">Managers will follow the NHS Test and Trace workplace guidance: </w:t>
            </w:r>
            <w:hyperlink r:id="rId24" w:history="1">
              <w:r w:rsidR="00327A08" w:rsidRPr="004C3E75">
                <w:rPr>
                  <w:rStyle w:val="Hyperlink"/>
                  <w:rFonts w:cstheme="minorHAnsi"/>
                  <w:sz w:val="16"/>
                  <w:szCs w:val="16"/>
                </w:rPr>
                <w:t>https://www.gov.uk/guidance/nhs-test-and-trace-workplace-guidance</w:t>
              </w:r>
            </w:hyperlink>
          </w:p>
          <w:p w14:paraId="0C313A9E" w14:textId="31D341EB"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5" w:history="1">
              <w:r w:rsidR="00D35372" w:rsidRPr="004C3E75">
                <w:rPr>
                  <w:rStyle w:val="Hyperlink"/>
                  <w:rFonts w:cstheme="minorHAnsi"/>
                  <w:sz w:val="16"/>
                  <w:szCs w:val="16"/>
                </w:rPr>
                <w:t>guidance</w:t>
              </w:r>
            </w:hyperlink>
            <w:r w:rsidR="00620C34">
              <w:rPr>
                <w:color w:val="000000"/>
              </w:rPr>
              <w:t>.</w:t>
            </w:r>
          </w:p>
          <w:p w14:paraId="4259B575" w14:textId="59AB2DCF" w:rsidR="00D35372"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sidR="004A3BF8">
              <w:rPr>
                <w:rFonts w:cstheme="minorHAnsi"/>
                <w:sz w:val="16"/>
                <w:szCs w:val="16"/>
              </w:rPr>
              <w:t xml:space="preserve">  Staff will monitor the supplies and contact CAL Facilities to order replenishments.</w:t>
            </w:r>
          </w:p>
          <w:p w14:paraId="5A60EAA7" w14:textId="77777777" w:rsidR="00A147ED" w:rsidRPr="004C3E75" w:rsidRDefault="00A147ED" w:rsidP="00A147ED">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529DBCB9" w14:textId="1B933657" w:rsidR="001D1271" w:rsidRPr="00A147ED" w:rsidRDefault="00DA6742" w:rsidP="00A147ED">
            <w:pPr>
              <w:pStyle w:val="NoSpacing"/>
              <w:numPr>
                <w:ilvl w:val="0"/>
                <w:numId w:val="19"/>
              </w:numPr>
              <w:jc w:val="both"/>
              <w:rPr>
                <w:rFonts w:cstheme="minorHAnsi"/>
                <w:sz w:val="16"/>
                <w:szCs w:val="16"/>
              </w:rPr>
            </w:pPr>
            <w:r w:rsidRPr="00A147ED">
              <w:rPr>
                <w:rFonts w:cstheme="minorHAnsi"/>
                <w:sz w:val="16"/>
                <w:szCs w:val="16"/>
              </w:rPr>
              <w:t xml:space="preserve">Staff </w:t>
            </w:r>
            <w:r w:rsidR="001D1271" w:rsidRPr="00A147ED">
              <w:rPr>
                <w:rFonts w:cstheme="minorHAnsi"/>
                <w:sz w:val="16"/>
                <w:szCs w:val="16"/>
              </w:rPr>
              <w:t>must tell their line manager if they develop symptoms. Absence will be managed in accordance to the University</w:t>
            </w:r>
            <w:r w:rsidR="001D7944" w:rsidRPr="00A147ED">
              <w:rPr>
                <w:rFonts w:cstheme="minorHAnsi"/>
                <w:sz w:val="16"/>
                <w:szCs w:val="16"/>
              </w:rPr>
              <w:t xml:space="preserve"> </w:t>
            </w:r>
            <w:r w:rsidR="001D1271" w:rsidRPr="00A147ED">
              <w:rPr>
                <w:rFonts w:cstheme="minorHAnsi"/>
                <w:sz w:val="16"/>
                <w:szCs w:val="16"/>
              </w:rPr>
              <w:t>guidance provided</w:t>
            </w:r>
            <w:r w:rsidR="001D7944" w:rsidRPr="00A147ED">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6"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w:t>
            </w:r>
            <w:r w:rsidR="00010482" w:rsidRPr="004C3E75">
              <w:rPr>
                <w:rFonts w:cstheme="minorHAnsi"/>
                <w:sz w:val="16"/>
                <w:szCs w:val="16"/>
              </w:rPr>
              <w:lastRenderedPageBreak/>
              <w:t xml:space="preserve">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7" w:history="1">
              <w:r w:rsidR="00327A08" w:rsidRPr="00E43C10">
                <w:rPr>
                  <w:rStyle w:val="Hyperlink"/>
                  <w:rFonts w:cstheme="minorHAnsi"/>
                  <w:sz w:val="16"/>
                  <w:szCs w:val="16"/>
                </w:rPr>
                <w:t>https://www.gov.uk/guidance/nhs-test-and-trace-workplace-guidance</w:t>
              </w:r>
            </w:hyperlink>
          </w:p>
          <w:p w14:paraId="663E370A" w14:textId="6435C0AD"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w:t>
            </w:r>
            <w:hyperlink r:id="rId28" w:history="1">
              <w:r w:rsidR="00A619A1" w:rsidRPr="005F3A8D">
                <w:rPr>
                  <w:rStyle w:val="Hyperlink"/>
                  <w:rFonts w:cstheme="minorHAnsi"/>
                  <w:sz w:val="16"/>
                  <w:szCs w:val="16"/>
                </w:rPr>
                <w:t>Test, Trace and Protect Process</w:t>
              </w:r>
            </w:hyperlink>
            <w:r w:rsidR="00A619A1" w:rsidRPr="005F3A8D">
              <w:rPr>
                <w:rFonts w:cstheme="minorHAnsi"/>
                <w:sz w:val="16"/>
                <w:szCs w:val="16"/>
              </w:rPr>
              <w:t>.</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F570D2" w:rsidP="00175738">
            <w:pPr>
              <w:pStyle w:val="NoSpacing"/>
              <w:jc w:val="both"/>
              <w:rPr>
                <w:rFonts w:cstheme="minorHAnsi"/>
                <w:sz w:val="16"/>
                <w:szCs w:val="16"/>
                <w:lang w:eastAsia="en-GB"/>
              </w:rPr>
            </w:pPr>
            <w:hyperlink r:id="rId29"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5496E424" w:rsidR="001D1271"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3BBB0D26" w:rsidR="001D1271"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11F43D01" w:rsidR="001D1271"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052A8625" w:rsidR="001D1271"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64735D5C"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 xml:space="preserve">Staff, Students, </w:t>
            </w:r>
            <w:r>
              <w:rPr>
                <w:rFonts w:asciiTheme="minorHAnsi" w:hAnsiTheme="minorHAnsi" w:cstheme="minorHAnsi"/>
                <w:b w:val="0"/>
                <w:sz w:val="16"/>
                <w:szCs w:val="16"/>
                <w:u w:val="none"/>
              </w:rPr>
              <w:t>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563B5DDA"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will be sent home in </w:t>
            </w:r>
            <w:r w:rsidRPr="004C3E75">
              <w:rPr>
                <w:rFonts w:cstheme="minorHAnsi"/>
                <w:sz w:val="16"/>
                <w:szCs w:val="16"/>
              </w:rPr>
              <w:lastRenderedPageBreak/>
              <w:t>accordance to the</w:t>
            </w:r>
            <w:r w:rsidR="00165172" w:rsidRPr="004C3E75">
              <w:rPr>
                <w:rFonts w:cstheme="minorHAnsi"/>
                <w:sz w:val="16"/>
                <w:szCs w:val="16"/>
              </w:rPr>
              <w:t>ir company’s</w:t>
            </w:r>
            <w:r w:rsidR="00620C34">
              <w:rPr>
                <w:rFonts w:cstheme="minorHAnsi"/>
                <w:sz w:val="16"/>
                <w:szCs w:val="16"/>
              </w:rPr>
              <w:t xml:space="preserve"> and University</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0"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0A0B6ED2"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73A727FB"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6EB5C323"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594BD91A"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03DB5791"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44673CF6"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sidR="00144BEA">
              <w:rPr>
                <w:rFonts w:cstheme="minorHAnsi"/>
                <w:sz w:val="16"/>
                <w:szCs w:val="16"/>
              </w:rPr>
              <w:t xml:space="preserve"> via posters around the building</w:t>
            </w:r>
            <w:r w:rsidRPr="004C3E75">
              <w:rPr>
                <w:rFonts w:cstheme="minorHAnsi"/>
                <w:sz w:val="16"/>
                <w:szCs w:val="16"/>
              </w:rPr>
              <w:t xml:space="preserve"> to clean their hands frequently with soap and water for 20 seconds and the importance of proper drying in accordance with the NHS Guidance:</w:t>
            </w:r>
          </w:p>
          <w:p w14:paraId="54427B77" w14:textId="77777777" w:rsidR="00525D65" w:rsidRPr="004C3E75" w:rsidRDefault="00F570D2" w:rsidP="00175738">
            <w:pPr>
              <w:spacing w:after="0" w:line="240" w:lineRule="auto"/>
              <w:jc w:val="both"/>
              <w:rPr>
                <w:rFonts w:cstheme="minorHAnsi"/>
                <w:sz w:val="16"/>
                <w:szCs w:val="16"/>
              </w:rPr>
            </w:pPr>
            <w:hyperlink r:id="rId31" w:history="1">
              <w:r w:rsidR="00525D65" w:rsidRPr="004C3E75">
                <w:rPr>
                  <w:rStyle w:val="Hyperlink"/>
                  <w:rFonts w:cstheme="minorHAnsi"/>
                  <w:sz w:val="16"/>
                  <w:szCs w:val="16"/>
                </w:rPr>
                <w:t>https://www.nhs.uk/live-well/healthy-body/best-way-to-wash-your-hands/</w:t>
              </w:r>
            </w:hyperlink>
          </w:p>
          <w:p w14:paraId="3AAD5E07" w14:textId="17E21D7B" w:rsidR="00525D65" w:rsidRDefault="00525D65" w:rsidP="00175738">
            <w:pPr>
              <w:pStyle w:val="NoSpacing"/>
              <w:jc w:val="both"/>
              <w:rPr>
                <w:rFonts w:cstheme="minorHAnsi"/>
                <w:sz w:val="16"/>
                <w:szCs w:val="16"/>
                <w:highlight w:val="yellow"/>
              </w:rPr>
            </w:pPr>
          </w:p>
          <w:p w14:paraId="714D55E4" w14:textId="5C37B722" w:rsidR="00F119D8" w:rsidRDefault="001B4021" w:rsidP="00525D65">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w:t>
            </w:r>
            <w:r>
              <w:rPr>
                <w:rFonts w:cstheme="minorHAnsi"/>
                <w:sz w:val="16"/>
                <w:szCs w:val="16"/>
              </w:rPr>
              <w:t>, on each floor by the lift and by the stairwell on the ground floor</w:t>
            </w:r>
            <w:r w:rsidRPr="004C3E75">
              <w:rPr>
                <w:rFonts w:cstheme="minorHAnsi"/>
                <w:sz w:val="16"/>
                <w:szCs w:val="16"/>
              </w:rPr>
              <w:t xml:space="preserve"> </w:t>
            </w:r>
            <w:r>
              <w:rPr>
                <w:rFonts w:cstheme="minorHAnsi"/>
                <w:sz w:val="16"/>
                <w:szCs w:val="16"/>
              </w:rPr>
              <w:t>of</w:t>
            </w:r>
            <w:r w:rsidRPr="004C3E75">
              <w:rPr>
                <w:rFonts w:cstheme="minorHAnsi"/>
                <w:sz w:val="16"/>
                <w:szCs w:val="16"/>
              </w:rPr>
              <w:t xml:space="preserve"> the building</w:t>
            </w:r>
            <w:r>
              <w:rPr>
                <w:rFonts w:cstheme="minorHAnsi"/>
                <w:sz w:val="16"/>
                <w:szCs w:val="16"/>
              </w:rPr>
              <w:t>.</w:t>
            </w:r>
          </w:p>
          <w:p w14:paraId="1F3F70AA" w14:textId="77777777" w:rsidR="001B4021" w:rsidRDefault="001B4021" w:rsidP="00175738">
            <w:pPr>
              <w:pStyle w:val="Default"/>
              <w:jc w:val="both"/>
              <w:rPr>
                <w:rFonts w:asciiTheme="minorHAnsi" w:hAnsiTheme="minorHAnsi" w:cstheme="minorHAnsi"/>
                <w:sz w:val="16"/>
                <w:szCs w:val="16"/>
              </w:rPr>
            </w:pPr>
          </w:p>
          <w:p w14:paraId="486C46C3" w14:textId="2EAC3379"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4C4293F3" w:rsidR="007F7E9F" w:rsidRDefault="007F7E9F" w:rsidP="00175738">
            <w:pPr>
              <w:pStyle w:val="NoSpacing"/>
              <w:jc w:val="both"/>
              <w:rPr>
                <w:rFonts w:cstheme="minorHAnsi"/>
                <w:sz w:val="16"/>
                <w:szCs w:val="16"/>
              </w:rPr>
            </w:pPr>
          </w:p>
          <w:p w14:paraId="5072EBCC" w14:textId="59E18965" w:rsidR="001B4021" w:rsidRDefault="001B4021" w:rsidP="001B4021">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r w:rsidR="00A147ED">
              <w:rPr>
                <w:rFonts w:cstheme="minorHAnsi"/>
                <w:sz w:val="16"/>
                <w:szCs w:val="16"/>
              </w:rPr>
              <w:t xml:space="preserve"> particularly around kitchens, toilets and welfare areas.</w:t>
            </w:r>
          </w:p>
          <w:p w14:paraId="3C60CDD2" w14:textId="77777777" w:rsidR="00A147ED" w:rsidRPr="004C3E75" w:rsidRDefault="00A147ED" w:rsidP="001B4021">
            <w:pPr>
              <w:pStyle w:val="NoSpacing"/>
              <w:jc w:val="both"/>
              <w:rPr>
                <w:rFonts w:cstheme="minorHAnsi"/>
                <w:sz w:val="16"/>
                <w:szCs w:val="16"/>
              </w:rPr>
            </w:pPr>
          </w:p>
          <w:p w14:paraId="63CCC6FA" w14:textId="77777777" w:rsidR="001B4021" w:rsidRPr="004C3E75" w:rsidRDefault="001B4021" w:rsidP="001B4021">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Pr="00000453">
              <w:rPr>
                <w:rFonts w:cstheme="minorHAnsi"/>
                <w:sz w:val="16"/>
                <w:szCs w:val="16"/>
              </w:rPr>
              <w:t>via induction</w:t>
            </w:r>
            <w:r w:rsidRPr="00000453">
              <w:rPr>
                <w:rFonts w:cstheme="minorHAnsi"/>
                <w:i/>
                <w:sz w:val="16"/>
                <w:szCs w:val="16"/>
              </w:rPr>
              <w:t xml:space="preserve"> </w:t>
            </w:r>
            <w:r w:rsidRPr="004C3E75">
              <w:rPr>
                <w:rFonts w:cstheme="minorHAnsi"/>
                <w:sz w:val="16"/>
                <w:szCs w:val="16"/>
              </w:rPr>
              <w:t>of the public health advice:</w:t>
            </w:r>
          </w:p>
          <w:p w14:paraId="7A75FD7F" w14:textId="169F036B" w:rsidR="00525D65" w:rsidRDefault="00F570D2" w:rsidP="001B4021">
            <w:pPr>
              <w:pStyle w:val="NoSpacing"/>
              <w:jc w:val="both"/>
              <w:rPr>
                <w:rFonts w:cstheme="minorHAnsi"/>
                <w:color w:val="FF0000"/>
                <w:sz w:val="16"/>
                <w:szCs w:val="16"/>
              </w:rPr>
            </w:pPr>
            <w:hyperlink r:id="rId32" w:history="1">
              <w:r w:rsidR="001B4021" w:rsidRPr="004C3E75">
                <w:rPr>
                  <w:rStyle w:val="Hyperlink"/>
                  <w:rFonts w:cstheme="minorHAnsi"/>
                  <w:sz w:val="16"/>
                  <w:szCs w:val="16"/>
                </w:rPr>
                <w:t>https://www.gov.uk/government/publications/coronavirus-outbreak-faqs-what-you-can-and-cant-do/coronavirus-outbreak-faqs-what-you-can-and-cant-do</w:t>
              </w:r>
            </w:hyperlink>
            <w:r w:rsidR="001B4021" w:rsidRPr="004C3E75">
              <w:rPr>
                <w:rFonts w:cstheme="minorHAnsi"/>
                <w:color w:val="FF0000"/>
                <w:sz w:val="16"/>
                <w:szCs w:val="16"/>
              </w:rPr>
              <w:t xml:space="preserve"> </w:t>
            </w:r>
          </w:p>
          <w:p w14:paraId="6D52DBF6" w14:textId="1ECD6022" w:rsidR="001B4021" w:rsidRDefault="001B4021" w:rsidP="001B4021">
            <w:pPr>
              <w:pStyle w:val="NoSpacing"/>
              <w:jc w:val="both"/>
              <w:rPr>
                <w:rFonts w:cstheme="minorHAnsi"/>
                <w:color w:val="FF0000"/>
                <w:sz w:val="16"/>
                <w:szCs w:val="16"/>
              </w:rPr>
            </w:pPr>
          </w:p>
          <w:p w14:paraId="47EDC441" w14:textId="5FCBA1BF" w:rsidR="001B4021" w:rsidRPr="004C3E75" w:rsidRDefault="001B4021" w:rsidP="001B4021">
            <w:pPr>
              <w:pStyle w:val="NoSpacing"/>
              <w:jc w:val="both"/>
              <w:rPr>
                <w:rFonts w:cstheme="minorHAnsi"/>
                <w:color w:val="FF0000"/>
                <w:sz w:val="16"/>
                <w:szCs w:val="16"/>
              </w:rPr>
            </w:pPr>
            <w:r w:rsidRPr="004C3E75">
              <w:rPr>
                <w:rFonts w:cstheme="minorHAnsi"/>
                <w:bCs/>
                <w:sz w:val="16"/>
                <w:szCs w:val="16"/>
              </w:rPr>
              <w:t xml:space="preserve">A review of the cleaning regime for the building/area </w:t>
            </w:r>
            <w:r w:rsidR="00A619A1" w:rsidRPr="005F3A8D">
              <w:rPr>
                <w:rFonts w:cstheme="minorHAnsi"/>
                <w:sz w:val="16"/>
                <w:szCs w:val="16"/>
              </w:rPr>
              <w:t xml:space="preserve">has been undertaken </w:t>
            </w:r>
            <w:r w:rsidRPr="005F3A8D">
              <w:rPr>
                <w:rFonts w:cstheme="minorHAnsi"/>
                <w:sz w:val="16"/>
                <w:szCs w:val="16"/>
              </w:rPr>
              <w:t xml:space="preserve">to ensure controls are in place to keep surfaces clean and free of contamination, cleaning products and disposable cloths have been made </w:t>
            </w:r>
            <w:r w:rsidRPr="005F3A8D">
              <w:rPr>
                <w:rFonts w:cstheme="minorHAnsi"/>
                <w:sz w:val="16"/>
                <w:szCs w:val="16"/>
              </w:rPr>
              <w:lastRenderedPageBreak/>
              <w:t xml:space="preserve">available to all occupants and everyone has been </w:t>
            </w:r>
            <w:r w:rsidR="0015536A" w:rsidRPr="005F3A8D">
              <w:rPr>
                <w:rFonts w:cstheme="minorHAnsi"/>
                <w:sz w:val="16"/>
                <w:szCs w:val="16"/>
              </w:rPr>
              <w:t>briefed on</w:t>
            </w:r>
            <w:r w:rsidRPr="005F3A8D">
              <w:rPr>
                <w:rFonts w:cstheme="minorHAnsi"/>
                <w:sz w:val="16"/>
                <w:szCs w:val="16"/>
              </w:rPr>
              <w:t xml:space="preserve"> the importance</w:t>
            </w:r>
            <w:r w:rsidRPr="004C3E75">
              <w:rPr>
                <w:rFonts w:cstheme="minorHAnsi"/>
                <w:sz w:val="16"/>
                <w:szCs w:val="16"/>
              </w:rPr>
              <w:t xml:space="preserve"> of keeping surfaces and work equipment clean.  </w:t>
            </w:r>
            <w:r>
              <w:rPr>
                <w:rFonts w:cstheme="minorHAnsi"/>
                <w:sz w:val="16"/>
                <w:szCs w:val="16"/>
              </w:rPr>
              <w:t>The cleaning SLA that is received is sent to all team leads and displayed at the main entrance of the building.</w:t>
            </w:r>
          </w:p>
          <w:p w14:paraId="45909980" w14:textId="77777777" w:rsidR="00B61555" w:rsidRPr="004C3E75" w:rsidRDefault="00B61555" w:rsidP="00175738">
            <w:pPr>
              <w:pStyle w:val="NoSpacing"/>
              <w:jc w:val="both"/>
              <w:rPr>
                <w:rFonts w:cstheme="minorHAnsi"/>
                <w:color w:val="000000"/>
                <w:sz w:val="16"/>
                <w:szCs w:val="16"/>
              </w:rPr>
            </w:pPr>
          </w:p>
          <w:p w14:paraId="059BA2D4" w14:textId="54E6A84F" w:rsidR="00B61555" w:rsidRPr="00512B6A" w:rsidRDefault="00525D65"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w:t>
            </w:r>
            <w:r w:rsidR="001B4021">
              <w:rPr>
                <w:rFonts w:cstheme="minorHAnsi"/>
                <w:color w:val="000000"/>
                <w:sz w:val="16"/>
                <w:szCs w:val="16"/>
              </w:rPr>
              <w:t>.  Whiteboards in shared spaces will be put out of use and have the pens removed</w:t>
            </w:r>
            <w:r w:rsidR="001B4021" w:rsidRPr="00512B6A">
              <w:rPr>
                <w:rFonts w:cstheme="minorHAnsi"/>
                <w:color w:val="000000"/>
                <w:sz w:val="16"/>
                <w:szCs w:val="16"/>
              </w:rPr>
              <w:t xml:space="preserve">. </w:t>
            </w:r>
            <w:r w:rsidRPr="00512B6A">
              <w:rPr>
                <w:rFonts w:cstheme="minorHAnsi"/>
                <w:color w:val="000000"/>
                <w:sz w:val="16"/>
                <w:szCs w:val="16"/>
              </w:rPr>
              <w:t xml:space="preserve"> </w:t>
            </w:r>
            <w:r w:rsidR="001B4021" w:rsidRPr="00512B6A">
              <w:rPr>
                <w:rFonts w:cstheme="minorHAnsi"/>
                <w:color w:val="000000"/>
                <w:sz w:val="16"/>
                <w:szCs w:val="16"/>
              </w:rPr>
              <w:t>Wipes will be placed by each MFD.</w:t>
            </w:r>
          </w:p>
          <w:p w14:paraId="2365D631" w14:textId="6A0E47FB" w:rsidR="00525D65" w:rsidRPr="00512B6A" w:rsidRDefault="00525D65" w:rsidP="00525D65">
            <w:pPr>
              <w:pStyle w:val="NoSpacing"/>
              <w:rPr>
                <w:rFonts w:cstheme="minorHAnsi"/>
                <w:color w:val="000000"/>
                <w:sz w:val="16"/>
                <w:szCs w:val="16"/>
              </w:rPr>
            </w:pPr>
          </w:p>
          <w:p w14:paraId="14D6DAE3" w14:textId="64842CB8" w:rsidR="00525D65" w:rsidRPr="00512B6A" w:rsidRDefault="00525D65" w:rsidP="00525D65">
            <w:pPr>
              <w:pStyle w:val="NoSpacing"/>
              <w:jc w:val="both"/>
              <w:rPr>
                <w:rFonts w:cstheme="minorHAnsi"/>
                <w:sz w:val="16"/>
                <w:szCs w:val="16"/>
              </w:rPr>
            </w:pPr>
            <w:r w:rsidRPr="00512B6A">
              <w:rPr>
                <w:rFonts w:cstheme="minorHAnsi"/>
                <w:sz w:val="16"/>
                <w:szCs w:val="16"/>
              </w:rPr>
              <w:t>Sharing of equipment is restricted where possible and cleaned / disinfected before and after use</w:t>
            </w:r>
            <w:r w:rsidR="00A10A55" w:rsidRPr="00512B6A">
              <w:rPr>
                <w:rFonts w:cstheme="minorHAnsi"/>
                <w:sz w:val="16"/>
                <w:szCs w:val="16"/>
              </w:rPr>
              <w:t xml:space="preserve"> by the individual using it</w:t>
            </w:r>
            <w:r w:rsidRPr="00512B6A">
              <w:rPr>
                <w:rFonts w:cstheme="minorHAnsi"/>
                <w:sz w:val="16"/>
                <w:szCs w:val="16"/>
              </w:rPr>
              <w:t xml:space="preserve">. </w:t>
            </w:r>
          </w:p>
          <w:p w14:paraId="1197FC14" w14:textId="53ED4640" w:rsidR="00525D65" w:rsidRPr="00512B6A" w:rsidRDefault="00525D65" w:rsidP="00525D65">
            <w:pPr>
              <w:pStyle w:val="NoSpacing"/>
              <w:jc w:val="both"/>
              <w:rPr>
                <w:rFonts w:cstheme="minorHAnsi"/>
                <w:color w:val="000000"/>
                <w:sz w:val="16"/>
                <w:szCs w:val="16"/>
              </w:rPr>
            </w:pPr>
          </w:p>
          <w:p w14:paraId="0423304A" w14:textId="6D119B1B" w:rsidR="001B4021" w:rsidRPr="004C3E75" w:rsidRDefault="001B4021" w:rsidP="001B4021">
            <w:pPr>
              <w:pStyle w:val="NoSpacing"/>
              <w:jc w:val="both"/>
              <w:rPr>
                <w:rFonts w:cstheme="minorHAnsi"/>
                <w:color w:val="000000"/>
                <w:sz w:val="16"/>
                <w:szCs w:val="16"/>
              </w:rPr>
            </w:pPr>
            <w:r w:rsidRPr="00512B6A">
              <w:rPr>
                <w:rFonts w:cstheme="minorHAnsi"/>
                <w:color w:val="000000"/>
                <w:sz w:val="16"/>
                <w:szCs w:val="16"/>
              </w:rPr>
              <w:t xml:space="preserve">Objects and surfaces that are touched regularly are cleaned frequently using wipes e.g. MFDs and keyboards in offices. </w:t>
            </w:r>
            <w:r w:rsidR="00A10A55" w:rsidRPr="00512B6A">
              <w:rPr>
                <w:rFonts w:cstheme="minorHAnsi"/>
                <w:color w:val="000000"/>
                <w:sz w:val="16"/>
                <w:szCs w:val="16"/>
              </w:rPr>
              <w:t xml:space="preserve">The individuals using them will wipe them down before and after use. </w:t>
            </w:r>
            <w:r w:rsidRPr="00512B6A">
              <w:rPr>
                <w:rFonts w:cstheme="minorHAnsi"/>
                <w:color w:val="000000"/>
                <w:sz w:val="16"/>
                <w:szCs w:val="16"/>
              </w:rPr>
              <w:t>Touch points e.g. door handles are cleaned regularly by cleaning services and their products.</w:t>
            </w:r>
            <w:r w:rsidRPr="0052791E">
              <w:rPr>
                <w:rFonts w:cstheme="minorHAnsi"/>
                <w:color w:val="000000"/>
                <w:sz w:val="16"/>
                <w:szCs w:val="16"/>
              </w:rPr>
              <w:t xml:space="preserve"> </w:t>
            </w:r>
          </w:p>
          <w:p w14:paraId="32881BD0" w14:textId="2A9FCF62" w:rsidR="00B61555" w:rsidRPr="004C3E75" w:rsidRDefault="00B61555" w:rsidP="00525D65">
            <w:pPr>
              <w:pStyle w:val="NoSpacing"/>
              <w:jc w:val="both"/>
              <w:rPr>
                <w:rFonts w:cstheme="minorHAnsi"/>
                <w:color w:val="000000"/>
                <w:sz w:val="16"/>
                <w:szCs w:val="16"/>
              </w:rPr>
            </w:pPr>
          </w:p>
          <w:p w14:paraId="18AFE661" w14:textId="7B66380F"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FB1E77" w:rsidRPr="004C3E75" w:rsidRDefault="00FB1E77" w:rsidP="00525D65">
            <w:pPr>
              <w:pStyle w:val="NoSpacing"/>
              <w:jc w:val="both"/>
              <w:rPr>
                <w:rFonts w:cstheme="minorHAnsi"/>
                <w:sz w:val="16"/>
                <w:szCs w:val="16"/>
              </w:rPr>
            </w:pPr>
          </w:p>
          <w:p w14:paraId="2F25DAC0" w14:textId="5A589E0D" w:rsidR="00525D65" w:rsidRPr="001B166B" w:rsidRDefault="00525D65" w:rsidP="00525D65">
            <w:pPr>
              <w:pStyle w:val="NoSpacing"/>
              <w:jc w:val="both"/>
              <w:rPr>
                <w:rFonts w:cstheme="minorHAnsi"/>
                <w:color w:val="000000"/>
                <w:sz w:val="16"/>
                <w:szCs w:val="16"/>
              </w:rPr>
            </w:pPr>
            <w:r w:rsidRPr="001B4021">
              <w:rPr>
                <w:rFonts w:cstheme="minorHAnsi"/>
                <w:color w:val="000000"/>
                <w:sz w:val="16"/>
                <w:szCs w:val="16"/>
              </w:rPr>
              <w:t>Use of hot desks and spaces avoided and, where not possible e.</w:t>
            </w:r>
            <w:r w:rsidRPr="005F3A8D">
              <w:rPr>
                <w:rFonts w:cstheme="minorHAnsi"/>
                <w:color w:val="000000"/>
                <w:sz w:val="16"/>
                <w:szCs w:val="16"/>
              </w:rPr>
              <w:t xml:space="preserve">g. </w:t>
            </w:r>
            <w:r w:rsidR="006E0B98" w:rsidRPr="005F3A8D">
              <w:rPr>
                <w:rFonts w:cstheme="minorHAnsi"/>
                <w:color w:val="000000"/>
                <w:sz w:val="16"/>
                <w:szCs w:val="16"/>
              </w:rPr>
              <w:t>study spaces</w:t>
            </w:r>
            <w:r w:rsidR="002608A4" w:rsidRPr="005F3A8D">
              <w:rPr>
                <w:rFonts w:cstheme="minorHAnsi"/>
                <w:color w:val="000000"/>
                <w:sz w:val="16"/>
                <w:szCs w:val="16"/>
              </w:rPr>
              <w:t xml:space="preserve"> or</w:t>
            </w:r>
            <w:r w:rsidR="006E0B98" w:rsidRPr="005F3A8D">
              <w:rPr>
                <w:rFonts w:cstheme="minorHAnsi"/>
                <w:color w:val="000000"/>
                <w:sz w:val="16"/>
                <w:szCs w:val="16"/>
              </w:rPr>
              <w:t xml:space="preserve"> </w:t>
            </w:r>
            <w:r w:rsidR="001B4021" w:rsidRPr="005F3A8D">
              <w:rPr>
                <w:rFonts w:cstheme="minorHAnsi"/>
                <w:color w:val="000000"/>
                <w:sz w:val="16"/>
                <w:szCs w:val="16"/>
              </w:rPr>
              <w:t xml:space="preserve">PGR desks </w:t>
            </w:r>
            <w:r w:rsidR="002608A4" w:rsidRPr="005F3A8D">
              <w:rPr>
                <w:rFonts w:cstheme="minorHAnsi"/>
                <w:color w:val="000000"/>
                <w:sz w:val="16"/>
                <w:szCs w:val="16"/>
              </w:rPr>
              <w:t xml:space="preserve">(which </w:t>
            </w:r>
            <w:r w:rsidR="001B4021" w:rsidRPr="005F3A8D">
              <w:rPr>
                <w:rFonts w:cstheme="minorHAnsi"/>
                <w:color w:val="000000"/>
                <w:sz w:val="16"/>
                <w:szCs w:val="16"/>
              </w:rPr>
              <w:t>are allocated individually</w:t>
            </w:r>
            <w:r w:rsidR="002608A4" w:rsidRPr="005F3A8D">
              <w:rPr>
                <w:rFonts w:cstheme="minorHAnsi"/>
                <w:color w:val="000000"/>
                <w:sz w:val="16"/>
                <w:szCs w:val="16"/>
              </w:rPr>
              <w:t>),</w:t>
            </w:r>
            <w:r w:rsidR="00FB1E77" w:rsidRPr="005F3A8D">
              <w:rPr>
                <w:rFonts w:cstheme="minorHAnsi"/>
                <w:color w:val="000000"/>
                <w:sz w:val="16"/>
                <w:szCs w:val="16"/>
              </w:rPr>
              <w:t xml:space="preserve"> </w:t>
            </w:r>
            <w:r w:rsidRPr="005F3A8D">
              <w:rPr>
                <w:rFonts w:cstheme="minorHAnsi"/>
                <w:color w:val="000000"/>
                <w:sz w:val="16"/>
                <w:szCs w:val="16"/>
              </w:rPr>
              <w:t xml:space="preserve">workstations are cleaned </w:t>
            </w:r>
            <w:r w:rsidR="005B2CC3" w:rsidRPr="005F3A8D">
              <w:rPr>
                <w:rFonts w:cstheme="minorHAnsi"/>
                <w:sz w:val="16"/>
                <w:szCs w:val="16"/>
              </w:rPr>
              <w:t xml:space="preserve">by </w:t>
            </w:r>
            <w:r w:rsidR="001B4021" w:rsidRPr="005F3A8D">
              <w:rPr>
                <w:rFonts w:cstheme="minorHAnsi"/>
                <w:sz w:val="16"/>
                <w:szCs w:val="16"/>
              </w:rPr>
              <w:t>users before and after each use</w:t>
            </w:r>
            <w:r w:rsidR="001B4021" w:rsidRPr="001B4021">
              <w:rPr>
                <w:rFonts w:cstheme="minorHAnsi"/>
                <w:sz w:val="16"/>
                <w:szCs w:val="16"/>
              </w:rPr>
              <w:t xml:space="preserve"> </w:t>
            </w:r>
            <w:r w:rsidRPr="001B4021">
              <w:rPr>
                <w:rFonts w:cstheme="minorHAnsi"/>
                <w:color w:val="000000"/>
                <w:sz w:val="16"/>
                <w:szCs w:val="16"/>
              </w:rPr>
              <w:t>between different occupants including shared equipment.</w:t>
            </w:r>
          </w:p>
          <w:p w14:paraId="5A45C47A" w14:textId="77777777" w:rsidR="00525D65" w:rsidRPr="004C3E75" w:rsidRDefault="00525D65" w:rsidP="00525D65">
            <w:pPr>
              <w:pStyle w:val="NoSpacing"/>
              <w:jc w:val="both"/>
              <w:rPr>
                <w:rFonts w:cstheme="minorHAnsi"/>
                <w:sz w:val="16"/>
                <w:szCs w:val="16"/>
              </w:rPr>
            </w:pPr>
          </w:p>
          <w:p w14:paraId="418F5629" w14:textId="505BB864" w:rsidR="00525D65" w:rsidRPr="004C3E75" w:rsidRDefault="00525D65" w:rsidP="00525D65">
            <w:pPr>
              <w:pStyle w:val="NoSpacing"/>
              <w:jc w:val="both"/>
              <w:rPr>
                <w:rFonts w:cstheme="minorHAnsi"/>
                <w:sz w:val="16"/>
                <w:szCs w:val="16"/>
              </w:rPr>
            </w:pPr>
            <w:r w:rsidRPr="004C3E75">
              <w:rPr>
                <w:rFonts w:cstheme="minorHAnsi"/>
                <w:sz w:val="16"/>
                <w:szCs w:val="16"/>
              </w:rPr>
              <w:t xml:space="preserve">There is clear desk policy in place to reduce the </w:t>
            </w:r>
            <w:r w:rsidR="0015536A" w:rsidRPr="004C3E75">
              <w:rPr>
                <w:rFonts w:cstheme="minorHAnsi"/>
                <w:sz w:val="16"/>
                <w:szCs w:val="16"/>
              </w:rPr>
              <w:t>number</w:t>
            </w:r>
            <w:r w:rsidRPr="004C3E75">
              <w:rPr>
                <w:rFonts w:cstheme="minorHAnsi"/>
                <w:sz w:val="16"/>
                <w:szCs w:val="16"/>
              </w:rPr>
              <w:t xml:space="preserve">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w:t>
            </w:r>
            <w:r w:rsidRPr="004C3E75">
              <w:rPr>
                <w:rFonts w:cstheme="minorHAnsi"/>
                <w:color w:val="000000"/>
                <w:sz w:val="16"/>
                <w:szCs w:val="16"/>
              </w:rPr>
              <w:lastRenderedPageBreak/>
              <w:t>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1CFD440"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r w:rsidR="001B4021">
              <w:rPr>
                <w:rFonts w:cstheme="minorHAnsi"/>
                <w:sz w:val="16"/>
                <w:szCs w:val="16"/>
              </w:rPr>
              <w:t xml:space="preserve">  All stationery cupboards are now 1 in and 1 out. </w:t>
            </w:r>
          </w:p>
          <w:p w14:paraId="45EF4C59" w14:textId="77777777" w:rsidR="000A24A4" w:rsidRPr="004C3E75" w:rsidRDefault="000A24A4" w:rsidP="00525D65">
            <w:pPr>
              <w:pStyle w:val="NoSpacing"/>
              <w:jc w:val="both"/>
              <w:rPr>
                <w:rFonts w:cstheme="minorHAnsi"/>
                <w:sz w:val="16"/>
                <w:szCs w:val="16"/>
              </w:rPr>
            </w:pPr>
          </w:p>
          <w:p w14:paraId="03A4252D" w14:textId="1C194B49"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w:t>
            </w:r>
            <w:r w:rsidRPr="000C6CD5">
              <w:rPr>
                <w:rFonts w:cstheme="minorHAnsi"/>
                <w:sz w:val="16"/>
                <w:szCs w:val="16"/>
              </w:rPr>
              <w:t xml:space="preserve">encouraged </w:t>
            </w:r>
            <w:r w:rsidR="001B4021" w:rsidRPr="000C6CD5">
              <w:rPr>
                <w:rFonts w:cstheme="minorHAnsi"/>
                <w:sz w:val="16"/>
                <w:szCs w:val="16"/>
              </w:rPr>
              <w:t>via induction</w:t>
            </w:r>
            <w:r w:rsidR="00B854EC" w:rsidRPr="000C6CD5">
              <w:rPr>
                <w:rFonts w:cstheme="minorHAnsi"/>
                <w:sz w:val="16"/>
                <w:szCs w:val="16"/>
              </w:rPr>
              <w:t xml:space="preserve"> </w:t>
            </w:r>
            <w:r w:rsidRPr="000C6CD5">
              <w:rPr>
                <w:rFonts w:cstheme="minorHAnsi"/>
                <w:sz w:val="16"/>
                <w:szCs w:val="16"/>
              </w:rPr>
              <w:t>to</w:t>
            </w:r>
            <w:r w:rsidRPr="001B4021">
              <w:rPr>
                <w:rFonts w:cstheme="minorHAnsi"/>
                <w:sz w:val="16"/>
                <w:szCs w:val="16"/>
              </w:rPr>
              <w:t xml:space="preserve"> </w:t>
            </w:r>
            <w:r w:rsidRPr="004C3E75">
              <w:rPr>
                <w:rFonts w:cstheme="minorHAnsi"/>
                <w:sz w:val="16"/>
                <w:szCs w:val="16"/>
              </w:rPr>
              <w:t xml:space="preserve">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501DC91" w14:textId="737787DB" w:rsidR="00A147ED" w:rsidRDefault="00A147ED" w:rsidP="00596296">
            <w:pPr>
              <w:pStyle w:val="NoSpacing"/>
              <w:jc w:val="both"/>
              <w:rPr>
                <w:rFonts w:cstheme="minorHAnsi"/>
                <w:sz w:val="16"/>
                <w:szCs w:val="16"/>
                <w:highlight w:val="yellow"/>
              </w:rPr>
            </w:pPr>
          </w:p>
          <w:p w14:paraId="35ABC8A0" w14:textId="6C2E643F" w:rsidR="00A147ED" w:rsidRPr="004C3E75" w:rsidRDefault="00A147ED" w:rsidP="00A147ED">
            <w:pPr>
              <w:pStyle w:val="NoSpacing"/>
              <w:jc w:val="both"/>
              <w:rPr>
                <w:rFonts w:cstheme="minorHAnsi"/>
                <w:sz w:val="16"/>
                <w:szCs w:val="16"/>
              </w:rPr>
            </w:pPr>
            <w:r w:rsidRPr="00E43C10">
              <w:rPr>
                <w:rFonts w:cstheme="minorHAnsi"/>
                <w:sz w:val="16"/>
                <w:szCs w:val="16"/>
              </w:rPr>
              <w:t>Monitoring and supervision arrangements</w:t>
            </w:r>
            <w:r>
              <w:rPr>
                <w:rFonts w:cstheme="minorHAnsi"/>
                <w:sz w:val="16"/>
                <w:szCs w:val="16"/>
              </w:rPr>
              <w:t xml:space="preserve"> such as team meetings or briefings and </w:t>
            </w:r>
            <w:r w:rsidRPr="00F536FB">
              <w:rPr>
                <w:rFonts w:cstheme="minorHAnsi"/>
                <w:sz w:val="16"/>
                <w:szCs w:val="16"/>
              </w:rPr>
              <w:t>a near miss reporting procedure has been circulated via the building induction to ensure that staff can report any near misses or processes</w:t>
            </w:r>
            <w:r>
              <w:rPr>
                <w:rFonts w:cstheme="minorHAnsi"/>
                <w:sz w:val="16"/>
                <w:szCs w:val="16"/>
              </w:rPr>
              <w:t xml:space="preserve"> that do not work </w:t>
            </w:r>
            <w:r w:rsidR="0015536A">
              <w:rPr>
                <w:rFonts w:cstheme="minorHAnsi"/>
                <w:sz w:val="16"/>
                <w:szCs w:val="16"/>
              </w:rPr>
              <w:t>appropriately,</w:t>
            </w:r>
            <w:r w:rsidR="0015536A" w:rsidRPr="00F536FB">
              <w:rPr>
                <w:rFonts w:cstheme="minorHAnsi"/>
                <w:sz w:val="16"/>
                <w:szCs w:val="16"/>
              </w:rPr>
              <w:t xml:space="preserve"> </w:t>
            </w:r>
            <w:r w:rsidR="0015536A" w:rsidRPr="004C3E75">
              <w:rPr>
                <w:rFonts w:cstheme="minorHAnsi"/>
                <w:i/>
                <w:color w:val="FF0000"/>
                <w:sz w:val="16"/>
                <w:szCs w:val="16"/>
              </w:rPr>
              <w:t>have</w:t>
            </w:r>
            <w:r w:rsidRPr="00E43C10">
              <w:rPr>
                <w:rFonts w:cstheme="minorHAnsi"/>
                <w:sz w:val="16"/>
                <w:szCs w:val="16"/>
              </w:rPr>
              <w:t xml:space="preserve"> been put in place to ensure people are following controls e.g. implementing the new cleaning regime, following hygiene procedures etc.</w:t>
            </w:r>
          </w:p>
          <w:p w14:paraId="5E41BEB9" w14:textId="77777777" w:rsidR="00A147ED" w:rsidRPr="004C3E75" w:rsidRDefault="00A147ED"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4B68ECC4"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1350054E"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7FE83C9A"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5D6F187E"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6B2B67AE"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assessments &amp; safety </w:t>
            </w:r>
            <w:r w:rsidRPr="004C3E75">
              <w:rPr>
                <w:rFonts w:asciiTheme="minorHAnsi" w:hAnsiTheme="minorHAnsi" w:cstheme="minorHAnsi"/>
                <w:b w:val="0"/>
                <w:sz w:val="16"/>
                <w:szCs w:val="16"/>
                <w:u w:val="none"/>
              </w:rPr>
              <w:lastRenderedPageBreak/>
              <w:t>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3BBAA5D5" w14:textId="77777777" w:rsidR="001B4021" w:rsidRDefault="001B4021" w:rsidP="00596296">
            <w:pPr>
              <w:pStyle w:val="NoSpacing"/>
              <w:jc w:val="both"/>
              <w:rPr>
                <w:rFonts w:cstheme="minorHAnsi"/>
                <w:sz w:val="16"/>
                <w:szCs w:val="16"/>
              </w:rPr>
            </w:pPr>
          </w:p>
          <w:p w14:paraId="1C7CE601" w14:textId="1592CC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51287905" w14:textId="396ADCDB" w:rsidR="001B4021" w:rsidRDefault="001B4021" w:rsidP="001B4021">
            <w:pPr>
              <w:pStyle w:val="NoSpacing"/>
              <w:numPr>
                <w:ilvl w:val="0"/>
                <w:numId w:val="17"/>
              </w:numPr>
              <w:jc w:val="both"/>
              <w:rPr>
                <w:rFonts w:cstheme="minorHAnsi"/>
                <w:sz w:val="16"/>
                <w:szCs w:val="16"/>
              </w:rPr>
            </w:pPr>
            <w:r w:rsidRPr="004C3E75">
              <w:rPr>
                <w:rFonts w:cstheme="minorHAnsi"/>
                <w:b/>
                <w:color w:val="000000"/>
                <w:sz w:val="16"/>
                <w:szCs w:val="16"/>
              </w:rPr>
              <w:lastRenderedPageBreak/>
              <w:t>Communication</w:t>
            </w:r>
            <w:r w:rsidRPr="004C3E75">
              <w:rPr>
                <w:rFonts w:cstheme="minorHAnsi"/>
                <w:color w:val="000000"/>
                <w:sz w:val="16"/>
                <w:szCs w:val="16"/>
              </w:rPr>
              <w:t xml:space="preserve">: people have been made </w:t>
            </w:r>
            <w:r w:rsidR="00A147ED">
              <w:rPr>
                <w:rFonts w:cstheme="minorHAnsi"/>
                <w:color w:val="000000"/>
                <w:sz w:val="16"/>
                <w:szCs w:val="16"/>
              </w:rPr>
              <w:t xml:space="preserve">aware </w:t>
            </w:r>
            <w:r>
              <w:rPr>
                <w:rFonts w:cstheme="minorHAnsi"/>
                <w:color w:val="000000"/>
                <w:sz w:val="16"/>
                <w:szCs w:val="16"/>
              </w:rPr>
              <w:t>via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fire, people do not have to stay 2m apart if it would be unsafe.</w:t>
            </w:r>
          </w:p>
          <w:p w14:paraId="5AEA0609" w14:textId="3F8A105E" w:rsidR="001B4021" w:rsidRPr="00F158A9" w:rsidRDefault="001B4021" w:rsidP="00F158A9">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8EACAB" w14:textId="7867D19B"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w:t>
            </w:r>
            <w:r w:rsidRPr="005F3A8D">
              <w:rPr>
                <w:rFonts w:cstheme="minorHAnsi"/>
                <w:sz w:val="16"/>
                <w:szCs w:val="16"/>
              </w:rPr>
              <w:t>aid needs assessment reviewed</w:t>
            </w:r>
            <w:r w:rsidR="008F3042" w:rsidRPr="005F3A8D">
              <w:rPr>
                <w:rFonts w:cstheme="minorHAnsi"/>
                <w:sz w:val="16"/>
                <w:szCs w:val="16"/>
              </w:rPr>
              <w:t xml:space="preserve"> to take into account </w:t>
            </w:r>
            <w:r w:rsidR="006E6204" w:rsidRPr="005F3A8D">
              <w:rPr>
                <w:rFonts w:cstheme="minorHAnsi"/>
                <w:sz w:val="16"/>
                <w:szCs w:val="16"/>
              </w:rPr>
              <w:t xml:space="preserve">the impact of any Local or National Government requirements and </w:t>
            </w:r>
            <w:r w:rsidR="008F3042" w:rsidRPr="005F3A8D">
              <w:rPr>
                <w:rFonts w:cstheme="minorHAnsi"/>
                <w:sz w:val="16"/>
                <w:szCs w:val="16"/>
              </w:rPr>
              <w:t xml:space="preserve">any new Guidelines issued by the </w:t>
            </w:r>
            <w:hyperlink r:id="rId33" w:history="1">
              <w:r w:rsidR="008F3042" w:rsidRPr="005F3A8D">
                <w:rPr>
                  <w:rStyle w:val="Hyperlink"/>
                  <w:rFonts w:cstheme="minorHAnsi"/>
                  <w:sz w:val="16"/>
                  <w:szCs w:val="16"/>
                </w:rPr>
                <w:t>University</w:t>
              </w:r>
            </w:hyperlink>
            <w:r w:rsidR="008F3042" w:rsidRPr="005F3A8D">
              <w:rPr>
                <w:rFonts w:cstheme="minorHAnsi"/>
                <w:sz w:val="16"/>
                <w:szCs w:val="16"/>
              </w:rPr>
              <w:t xml:space="preserve"> or </w:t>
            </w:r>
            <w:hyperlink r:id="rId34" w:history="1">
              <w:r w:rsidR="008F3042" w:rsidRPr="005F3A8D">
                <w:rPr>
                  <w:rStyle w:val="Hyperlink"/>
                  <w:rFonts w:cstheme="minorHAnsi"/>
                  <w:sz w:val="16"/>
                  <w:szCs w:val="16"/>
                </w:rPr>
                <w:t>HSE</w:t>
              </w:r>
            </w:hyperlink>
            <w:r w:rsidRPr="005F3A8D">
              <w:rPr>
                <w:rFonts w:cstheme="minorHAnsi"/>
                <w:sz w:val="16"/>
                <w:szCs w:val="16"/>
              </w:rPr>
              <w:t>, and first aid information including the location of</w:t>
            </w:r>
            <w:r w:rsidRPr="004C3E75">
              <w:rPr>
                <w:rFonts w:cstheme="minorHAnsi"/>
                <w:sz w:val="16"/>
                <w:szCs w:val="16"/>
              </w:rPr>
              <w:t xml:space="preserve">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1814399A" w14:textId="30A7374D" w:rsidR="00F158A9" w:rsidRDefault="00F158A9" w:rsidP="00F158A9">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 xml:space="preserve">then a dynamic risk assessment shall be performed </w:t>
            </w:r>
            <w:r w:rsidR="0015536A" w:rsidRPr="00361FB6">
              <w:rPr>
                <w:rFonts w:cstheme="minorHAnsi"/>
                <w:sz w:val="16"/>
                <w:szCs w:val="16"/>
              </w:rPr>
              <w:t>by CAL</w:t>
            </w:r>
            <w:r w:rsidRPr="00361FB6">
              <w:rPr>
                <w:rFonts w:cstheme="minorHAnsi"/>
                <w:sz w:val="16"/>
                <w:szCs w:val="16"/>
              </w:rPr>
              <w:t xml:space="preserve"> </w:t>
            </w:r>
            <w:r w:rsidR="0015536A" w:rsidRPr="00361FB6">
              <w:rPr>
                <w:rFonts w:cstheme="minorHAnsi"/>
                <w:sz w:val="16"/>
                <w:szCs w:val="16"/>
              </w:rPr>
              <w:t>Facilities</w:t>
            </w:r>
            <w:r w:rsidR="0015536A" w:rsidRPr="00361FB6">
              <w:rPr>
                <w:rFonts w:cstheme="minorHAnsi"/>
                <w:i/>
                <w:sz w:val="16"/>
                <w:szCs w:val="16"/>
              </w:rPr>
              <w:t xml:space="preserve"> </w:t>
            </w:r>
            <w:r w:rsidR="0015536A" w:rsidRPr="00361FB6">
              <w:rPr>
                <w:rFonts w:cstheme="minorHAnsi"/>
                <w:sz w:val="16"/>
                <w:szCs w:val="16"/>
              </w:rPr>
              <w:t>to</w:t>
            </w:r>
            <w:r w:rsidRPr="004C3E75">
              <w:rPr>
                <w:rFonts w:cstheme="minorHAnsi"/>
                <w:sz w:val="16"/>
                <w:szCs w:val="16"/>
              </w:rPr>
              <w:t xml:space="preserve"> ensure measures are introduced to mitigate risk (for example, another area within the building or campus could have a critical role such as first aider that could cover as a temporary solution).</w:t>
            </w:r>
          </w:p>
          <w:p w14:paraId="5C201F53" w14:textId="77777777" w:rsidR="006E6204" w:rsidRPr="004C3E75" w:rsidRDefault="006E6204" w:rsidP="00F158A9">
            <w:pPr>
              <w:pStyle w:val="NoSpacing"/>
              <w:jc w:val="both"/>
              <w:rPr>
                <w:rFonts w:cstheme="minorHAnsi"/>
                <w:sz w:val="16"/>
                <w:szCs w:val="16"/>
              </w:rPr>
            </w:pPr>
          </w:p>
          <w:p w14:paraId="5AF29825" w14:textId="631429C5" w:rsidR="00F158A9" w:rsidRPr="005F3A8D" w:rsidRDefault="00F158A9" w:rsidP="00F158A9">
            <w:pPr>
              <w:pStyle w:val="NoSpacing"/>
              <w:jc w:val="both"/>
              <w:rPr>
                <w:rFonts w:cstheme="minorHAnsi"/>
                <w:sz w:val="16"/>
                <w:szCs w:val="16"/>
              </w:rPr>
            </w:pPr>
            <w:r w:rsidRPr="005F3A8D">
              <w:rPr>
                <w:rFonts w:cstheme="minorHAnsi"/>
                <w:sz w:val="16"/>
                <w:szCs w:val="16"/>
              </w:rPr>
              <w:t xml:space="preserve">Security implications of changes made to operations and practices in response to COVID-19, </w:t>
            </w:r>
            <w:r w:rsidR="006E6204" w:rsidRPr="005F3A8D">
              <w:rPr>
                <w:rFonts w:cstheme="minorHAnsi"/>
                <w:sz w:val="16"/>
                <w:szCs w:val="16"/>
              </w:rPr>
              <w:t xml:space="preserve">Local or National Government requirements </w:t>
            </w:r>
            <w:r w:rsidRPr="005F3A8D">
              <w:rPr>
                <w:rFonts w:cstheme="minorHAnsi"/>
                <w:sz w:val="16"/>
                <w:szCs w:val="16"/>
              </w:rPr>
              <w:t>have been considered.</w:t>
            </w:r>
          </w:p>
          <w:p w14:paraId="78E76CCF" w14:textId="77777777" w:rsidR="00F158A9" w:rsidRPr="005F3A8D" w:rsidRDefault="00F158A9" w:rsidP="00596296">
            <w:pPr>
              <w:pStyle w:val="NoSpacing"/>
              <w:jc w:val="both"/>
              <w:rPr>
                <w:rFonts w:cstheme="minorHAnsi"/>
                <w:bCs/>
                <w:sz w:val="16"/>
                <w:szCs w:val="16"/>
              </w:rPr>
            </w:pPr>
          </w:p>
          <w:p w14:paraId="6D4277B4" w14:textId="79624B0A" w:rsidR="00525D65" w:rsidRPr="005F3A8D" w:rsidRDefault="00525D65" w:rsidP="00596296">
            <w:pPr>
              <w:pStyle w:val="NoSpacing"/>
              <w:jc w:val="both"/>
              <w:rPr>
                <w:rFonts w:cstheme="minorHAnsi"/>
                <w:sz w:val="16"/>
                <w:szCs w:val="16"/>
              </w:rPr>
            </w:pPr>
            <w:r w:rsidRPr="005F3A8D">
              <w:rPr>
                <w:rFonts w:cstheme="minorHAnsi"/>
                <w:sz w:val="16"/>
                <w:szCs w:val="16"/>
              </w:rPr>
              <w:t>Business continuity and disaster recovery plans updated</w:t>
            </w:r>
            <w:r w:rsidR="00582341" w:rsidRPr="005F3A8D">
              <w:rPr>
                <w:rFonts w:cstheme="minorHAnsi"/>
                <w:sz w:val="16"/>
                <w:szCs w:val="16"/>
              </w:rPr>
              <w:t xml:space="preserve"> based on COVID-19 implications including Contingency </w:t>
            </w:r>
            <w:r w:rsidR="00582341" w:rsidRPr="005F3A8D">
              <w:rPr>
                <w:rFonts w:cstheme="minorHAnsi"/>
                <w:sz w:val="16"/>
                <w:szCs w:val="16"/>
              </w:rPr>
              <w:lastRenderedPageBreak/>
              <w:t xml:space="preserve">plan in place for possible switch back to </w:t>
            </w:r>
            <w:r w:rsidR="001462BA" w:rsidRPr="005F3A8D">
              <w:rPr>
                <w:rFonts w:cstheme="minorHAnsi"/>
                <w:sz w:val="16"/>
                <w:szCs w:val="16"/>
              </w:rPr>
              <w:t xml:space="preserve">national or local </w:t>
            </w:r>
            <w:r w:rsidR="00582341" w:rsidRPr="005F3A8D">
              <w:rPr>
                <w:rFonts w:cstheme="minorHAnsi"/>
                <w:sz w:val="16"/>
                <w:szCs w:val="16"/>
              </w:rPr>
              <w:t>lockdown.</w:t>
            </w:r>
          </w:p>
          <w:p w14:paraId="3001A34C" w14:textId="77777777" w:rsidR="001462BA" w:rsidRPr="005F3A8D" w:rsidRDefault="001462BA" w:rsidP="00596296">
            <w:pPr>
              <w:pStyle w:val="NoSpacing"/>
              <w:jc w:val="both"/>
              <w:rPr>
                <w:rFonts w:cstheme="minorHAnsi"/>
                <w:sz w:val="16"/>
                <w:szCs w:val="16"/>
              </w:rPr>
            </w:pPr>
          </w:p>
          <w:p w14:paraId="095677AA" w14:textId="7802D9A0" w:rsidR="00525D65" w:rsidRPr="004C3E75" w:rsidRDefault="00525D65" w:rsidP="00596296">
            <w:pPr>
              <w:pStyle w:val="NoSpacing"/>
              <w:jc w:val="both"/>
              <w:rPr>
                <w:rFonts w:cstheme="minorHAnsi"/>
                <w:sz w:val="16"/>
                <w:szCs w:val="16"/>
              </w:rPr>
            </w:pPr>
            <w:r w:rsidRPr="005F3A8D">
              <w:rPr>
                <w:rFonts w:cstheme="minorHAnsi"/>
                <w:bCs/>
                <w:sz w:val="16"/>
                <w:szCs w:val="16"/>
              </w:rPr>
              <w:t>Life-saving rules</w:t>
            </w:r>
            <w:r w:rsidRPr="005F3A8D">
              <w:rPr>
                <w:rFonts w:cstheme="minorHAnsi"/>
                <w:sz w:val="16"/>
                <w:szCs w:val="16"/>
              </w:rPr>
              <w:t xml:space="preserve">, will continue to be governed, enforced and communicated during COVID-19 </w:t>
            </w:r>
            <w:r w:rsidR="006E6204" w:rsidRPr="005F3A8D">
              <w:rPr>
                <w:rFonts w:cstheme="minorHAnsi"/>
                <w:sz w:val="16"/>
                <w:szCs w:val="16"/>
              </w:rPr>
              <w:t xml:space="preserve">especially during any Local or National Government lockdowns </w:t>
            </w:r>
            <w:r w:rsidRPr="005F3A8D">
              <w:rPr>
                <w:rFonts w:cstheme="minorHAnsi"/>
                <w:sz w:val="16"/>
                <w:szCs w:val="16"/>
              </w:rPr>
              <w:t>in particular “speaking up” if they witness any unsafe behaviours, conditions o</w:t>
            </w:r>
            <w:r w:rsidR="00131785" w:rsidRPr="005F3A8D">
              <w:rPr>
                <w:rFonts w:cstheme="minorHAnsi"/>
                <w:sz w:val="16"/>
                <w:szCs w:val="16"/>
              </w:rPr>
              <w:t>r symptoms related to COVID</w:t>
            </w:r>
            <w:r w:rsidR="00131785" w:rsidRPr="004C3E75">
              <w:rPr>
                <w:rFonts w:cstheme="minorHAnsi"/>
                <w:sz w:val="16"/>
                <w:szCs w:val="16"/>
              </w:rPr>
              <w:t>-19.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4DD492C9"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6F1008C6"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552D9960"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20F6085A"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BFCB395"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784868FA"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w:t>
            </w:r>
            <w:r w:rsidR="002D3C71">
              <w:rPr>
                <w:rFonts w:cstheme="minorHAnsi"/>
                <w:sz w:val="16"/>
                <w:szCs w:val="16"/>
              </w:rPr>
              <w:t>s for the deliveries to the building</w:t>
            </w:r>
            <w:r w:rsidR="00525D65" w:rsidRPr="004C3E75">
              <w:rPr>
                <w:rFonts w:cstheme="minorHAnsi"/>
                <w:sz w:val="16"/>
                <w:szCs w:val="16"/>
              </w:rPr>
              <w:t xml:space="preserve">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1B3172EC"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r w:rsidR="00F158A9">
              <w:rPr>
                <w:rFonts w:cstheme="minorHAnsi"/>
                <w:sz w:val="16"/>
                <w:szCs w:val="16"/>
              </w:rPr>
              <w:t xml:space="preserve">  All post will be delivered to the Ground Floor room G42.  Staff will collect from there using a knock before entry and 1 in 1 out method. </w:t>
            </w:r>
          </w:p>
          <w:p w14:paraId="7BDDBB5A" w14:textId="6DCC995C"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 xml:space="preserve">Unnecessary contact at delivery </w:t>
            </w:r>
            <w:r w:rsidR="00811486">
              <w:rPr>
                <w:rFonts w:cstheme="minorHAnsi"/>
                <w:sz w:val="16"/>
                <w:szCs w:val="16"/>
              </w:rPr>
              <w:t xml:space="preserve">point </w:t>
            </w:r>
            <w:r w:rsidR="00F158A9">
              <w:rPr>
                <w:rFonts w:cstheme="minorHAnsi"/>
                <w:sz w:val="16"/>
                <w:szCs w:val="16"/>
              </w:rPr>
              <w:t>h</w:t>
            </w:r>
            <w:r w:rsidRPr="004C3E75">
              <w:rPr>
                <w:rFonts w:cstheme="minorHAnsi"/>
                <w:sz w:val="16"/>
                <w:szCs w:val="16"/>
              </w:rPr>
              <w:t>as been minimised e.g. non-contact deliveries where the nature of the product allows for use of electronic pre-booking.</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69B1F92B" w14:textId="4838DDFE" w:rsidR="00033444" w:rsidRPr="004C3E75" w:rsidRDefault="00033444" w:rsidP="004F6855">
            <w:pPr>
              <w:pStyle w:val="NoSpacing"/>
              <w:jc w:val="both"/>
              <w:rPr>
                <w:rFonts w:cstheme="minorHAnsi"/>
                <w:sz w:val="16"/>
                <w:szCs w:val="16"/>
              </w:rPr>
            </w:pPr>
          </w:p>
        </w:tc>
        <w:tc>
          <w:tcPr>
            <w:tcW w:w="284" w:type="dxa"/>
            <w:shd w:val="clear" w:color="auto" w:fill="auto"/>
          </w:tcPr>
          <w:p w14:paraId="6BB0DB6F" w14:textId="19AB207E"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7ADF1D71" w14:textId="550A334D"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35EED4A"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BA8201E" w14:textId="44C0A881"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2D44CBBE" w:rsidR="00525D65" w:rsidRPr="004C3E75" w:rsidRDefault="00686B2D" w:rsidP="0054775C">
            <w:pPr>
              <w:pStyle w:val="Title"/>
              <w:rPr>
                <w:rFonts w:asciiTheme="minorHAnsi" w:hAnsiTheme="minorHAnsi" w:cstheme="minorHAnsi"/>
                <w:b w:val="0"/>
                <w:sz w:val="16"/>
                <w:szCs w:val="16"/>
                <w:u w:val="none"/>
              </w:rPr>
            </w:pPr>
            <w:r w:rsidRPr="00686B2D">
              <w:rPr>
                <w:rFonts w:asciiTheme="minorHAnsi" w:hAnsiTheme="minorHAnsi" w:cstheme="minorHAnsi"/>
                <w:b w:val="0"/>
                <w:sz w:val="16"/>
                <w:szCs w:val="16"/>
                <w:u w:val="none"/>
              </w:rPr>
              <w:lastRenderedPageBreak/>
              <w:t>Staff and Students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034BA71C"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4F6855">
              <w:rPr>
                <w:rFonts w:cstheme="minorHAnsi"/>
                <w:sz w:val="16"/>
                <w:szCs w:val="16"/>
              </w:rPr>
              <w:t>individuals</w:t>
            </w:r>
            <w:r w:rsidRPr="004C3E75">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413A9626" w:rsidR="00525D65" w:rsidRPr="00035A0F"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035A0F">
              <w:rPr>
                <w:rFonts w:cstheme="minorHAnsi"/>
                <w:sz w:val="16"/>
                <w:szCs w:val="16"/>
              </w:rPr>
              <w:t xml:space="preserve">There is one door for access and one door for egress and </w:t>
            </w:r>
            <w:r w:rsidR="0015536A" w:rsidRPr="00035A0F">
              <w:rPr>
                <w:rFonts w:cstheme="minorHAnsi"/>
                <w:sz w:val="16"/>
                <w:szCs w:val="16"/>
              </w:rPr>
              <w:t>one-way</w:t>
            </w:r>
            <w:r w:rsidRPr="00035A0F">
              <w:rPr>
                <w:rFonts w:cstheme="minorHAnsi"/>
                <w:sz w:val="16"/>
                <w:szCs w:val="16"/>
              </w:rPr>
              <w:t xml:space="preserve"> systems are </w:t>
            </w:r>
            <w:r w:rsidR="004F6855" w:rsidRPr="00035A0F">
              <w:rPr>
                <w:rFonts w:cstheme="minorHAnsi"/>
                <w:sz w:val="16"/>
                <w:szCs w:val="16"/>
              </w:rPr>
              <w:t>in force</w:t>
            </w:r>
            <w:r w:rsidRPr="00035A0F">
              <w:rPr>
                <w:rFonts w:cstheme="minorHAnsi"/>
                <w:sz w:val="16"/>
                <w:szCs w:val="16"/>
              </w:rPr>
              <w:t xml:space="preserve"> in the building.</w:t>
            </w:r>
            <w:r w:rsidR="00D777E9" w:rsidRPr="00035A0F">
              <w:rPr>
                <w:rFonts w:cstheme="minorHAnsi"/>
                <w:sz w:val="16"/>
                <w:szCs w:val="16"/>
              </w:rPr>
              <w:t xml:space="preserve"> </w:t>
            </w:r>
            <w:r w:rsidR="00D4545F">
              <w:rPr>
                <w:rFonts w:cstheme="minorHAnsi"/>
                <w:sz w:val="16"/>
                <w:szCs w:val="16"/>
              </w:rPr>
              <w:t xml:space="preserve">This is the front door (opposite 31 Pritchatts Road for Entry and </w:t>
            </w:r>
            <w:r w:rsidR="00D4545F">
              <w:rPr>
                <w:rFonts w:cstheme="minorHAnsi"/>
                <w:sz w:val="16"/>
                <w:szCs w:val="16"/>
              </w:rPr>
              <w:lastRenderedPageBreak/>
              <w:t>the rear door opposite 3 Elms Road for exit)</w:t>
            </w:r>
            <w:r w:rsidR="00D4545F" w:rsidRPr="00035A0F">
              <w:rPr>
                <w:rFonts w:cstheme="minorHAnsi"/>
                <w:i/>
                <w:color w:val="FF0000"/>
                <w:sz w:val="16"/>
                <w:szCs w:val="16"/>
              </w:rPr>
              <w:t xml:space="preserve"> </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27A42B2" w14:textId="2799C177" w:rsidR="00895638" w:rsidRPr="004C3E75" w:rsidRDefault="00895638"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D4545F">
              <w:rPr>
                <w:rFonts w:cstheme="minorHAnsi"/>
                <w:sz w:val="16"/>
                <w:szCs w:val="16"/>
              </w:rPr>
              <w:t xml:space="preserve">Controlled access </w:t>
            </w:r>
            <w:r w:rsidRPr="005F3A8D">
              <w:rPr>
                <w:rFonts w:cstheme="minorHAnsi"/>
                <w:sz w:val="16"/>
                <w:szCs w:val="16"/>
              </w:rPr>
              <w:t>and egress is monitored to ensure it is followed</w:t>
            </w:r>
            <w:r w:rsidR="00D4545F" w:rsidRPr="005F3A8D">
              <w:rPr>
                <w:rFonts w:cstheme="minorHAnsi"/>
                <w:sz w:val="16"/>
                <w:szCs w:val="16"/>
              </w:rPr>
              <w:t xml:space="preserve"> via access control system. </w:t>
            </w:r>
            <w:r w:rsidR="006E6204" w:rsidRPr="005F3A8D">
              <w:rPr>
                <w:rFonts w:cstheme="minorHAnsi"/>
                <w:sz w:val="16"/>
                <w:szCs w:val="16"/>
              </w:rPr>
              <w:t>Building access control is used where possible in the building and for any Local or National Lockdown periods</w:t>
            </w:r>
          </w:p>
          <w:p w14:paraId="29E7602E" w14:textId="1E684DB8" w:rsidR="00033444" w:rsidRPr="004C3E75" w:rsidRDefault="00033444" w:rsidP="00392AE9">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2E0D356E"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29F21661"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4751583C"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3CEAC911"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7AC01647"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4E602EC"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 xml:space="preserve">Where staff </w:t>
            </w:r>
            <w:r w:rsidR="0015536A" w:rsidRPr="004C3E75">
              <w:rPr>
                <w:rFonts w:cstheme="minorHAnsi"/>
                <w:sz w:val="16"/>
                <w:szCs w:val="16"/>
              </w:rPr>
              <w:t>are</w:t>
            </w:r>
            <w:r w:rsidR="0015536A">
              <w:rPr>
                <w:rFonts w:cstheme="minorHAnsi"/>
                <w:sz w:val="16"/>
                <w:szCs w:val="16"/>
              </w:rPr>
              <w:t xml:space="preserve"> unable</w:t>
            </w:r>
            <w:r w:rsidR="006933FF" w:rsidRPr="004C3E75">
              <w:rPr>
                <w:rFonts w:cstheme="minorHAnsi"/>
                <w:sz w:val="16"/>
                <w:szCs w:val="16"/>
              </w:rPr>
              <w:t xml:space="preserve"> to avoid public </w:t>
            </w:r>
            <w:r w:rsidR="0015536A" w:rsidRPr="004C3E75">
              <w:rPr>
                <w:rFonts w:cstheme="minorHAnsi"/>
                <w:sz w:val="16"/>
                <w:szCs w:val="16"/>
              </w:rPr>
              <w:t>transport,</w:t>
            </w:r>
            <w:r w:rsidR="006933FF" w:rsidRPr="004C3E75">
              <w:rPr>
                <w:rFonts w:cstheme="minorHAnsi"/>
                <w:sz w:val="16"/>
                <w:szCs w:val="16"/>
              </w:rPr>
              <w:t xml:space="preserve">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F570D2" w:rsidP="00596296">
            <w:pPr>
              <w:pStyle w:val="NoSpacing"/>
              <w:jc w:val="both"/>
              <w:rPr>
                <w:rFonts w:cstheme="minorHAnsi"/>
                <w:sz w:val="16"/>
                <w:szCs w:val="16"/>
              </w:rPr>
            </w:pPr>
            <w:hyperlink r:id="rId35"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F570D2" w:rsidP="00895638">
            <w:pPr>
              <w:pStyle w:val="NoSpacing"/>
              <w:rPr>
                <w:rStyle w:val="Hyperlink"/>
                <w:rFonts w:cstheme="minorHAnsi"/>
                <w:sz w:val="16"/>
                <w:szCs w:val="16"/>
              </w:rPr>
            </w:pPr>
            <w:hyperlink r:id="rId36" w:history="1">
              <w:r w:rsidR="00873322" w:rsidRPr="004C3E75">
                <w:rPr>
                  <w:rStyle w:val="Hyperlink"/>
                  <w:rFonts w:cstheme="minorHAnsi"/>
                  <w:sz w:val="16"/>
                  <w:szCs w:val="16"/>
                </w:rPr>
                <w:t>https://intranet.birmingham.ac.uk/staff/coronavirus/faqs-for-staff.aspx</w:t>
              </w:r>
            </w:hyperlink>
          </w:p>
          <w:p w14:paraId="5CD1C8EB" w14:textId="77777777" w:rsidR="008F3042" w:rsidRPr="004C3E75" w:rsidRDefault="008F3042" w:rsidP="00895638">
            <w:pPr>
              <w:pStyle w:val="NoSpacing"/>
              <w:rPr>
                <w:rFonts w:cstheme="minorHAnsi"/>
                <w:sz w:val="16"/>
                <w:szCs w:val="16"/>
              </w:rPr>
            </w:pPr>
          </w:p>
          <w:p w14:paraId="11365C95" w14:textId="5B188218" w:rsidR="001075DD" w:rsidRPr="004C3E75" w:rsidRDefault="001075DD" w:rsidP="004F6855">
            <w:pPr>
              <w:pStyle w:val="NoSpacing"/>
              <w:jc w:val="both"/>
              <w:rPr>
                <w:rFonts w:cstheme="minorHAnsi"/>
                <w:sz w:val="16"/>
                <w:szCs w:val="16"/>
              </w:rPr>
            </w:pPr>
          </w:p>
        </w:tc>
        <w:tc>
          <w:tcPr>
            <w:tcW w:w="284" w:type="dxa"/>
            <w:shd w:val="clear" w:color="auto" w:fill="auto"/>
          </w:tcPr>
          <w:p w14:paraId="6D8A897B" w14:textId="1630567D"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5772AD8F"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657930F9"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3A0A5B6B"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767EECBA"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11B1876A" w:rsidR="001C360D" w:rsidRDefault="001C360D" w:rsidP="00596296">
            <w:pPr>
              <w:jc w:val="both"/>
              <w:rPr>
                <w:rFonts w:cstheme="minorHAnsi"/>
                <w:sz w:val="16"/>
                <w:szCs w:val="16"/>
              </w:rPr>
            </w:pPr>
            <w:r w:rsidRPr="004C3E75">
              <w:rPr>
                <w:rFonts w:cstheme="minorHAnsi"/>
                <w:sz w:val="16"/>
                <w:szCs w:val="16"/>
              </w:rPr>
              <w:t>Equipment and surfaces that are touched regularly</w:t>
            </w:r>
            <w:r w:rsidR="00A147ED">
              <w:rPr>
                <w:rFonts w:cstheme="minorHAnsi"/>
                <w:sz w:val="16"/>
                <w:szCs w:val="16"/>
              </w:rPr>
              <w:t xml:space="preserve"> e.g. MFD’s, bottle fed water </w:t>
            </w:r>
            <w:r w:rsidR="0015536A">
              <w:rPr>
                <w:rFonts w:cstheme="minorHAnsi"/>
                <w:sz w:val="16"/>
                <w:szCs w:val="16"/>
              </w:rPr>
              <w:t xml:space="preserve">coolers, </w:t>
            </w:r>
            <w:r w:rsidR="0015536A" w:rsidRPr="004C3E75">
              <w:rPr>
                <w:rFonts w:cstheme="minorHAnsi"/>
                <w:sz w:val="16"/>
                <w:szCs w:val="16"/>
              </w:rPr>
              <w:t>will</w:t>
            </w:r>
            <w:r w:rsidRPr="004C3E75">
              <w:rPr>
                <w:rFonts w:cstheme="minorHAnsi"/>
                <w:sz w:val="16"/>
                <w:szCs w:val="16"/>
              </w:rPr>
              <w:t xml:space="preserve"> be frequently cleaned and disinfected</w:t>
            </w:r>
            <w:r w:rsidR="00A147ED">
              <w:rPr>
                <w:rFonts w:cstheme="minorHAnsi"/>
                <w:sz w:val="16"/>
                <w:szCs w:val="16"/>
              </w:rPr>
              <w:t xml:space="preserve"> by the users, i.e. wipe down before and after use. </w:t>
            </w:r>
          </w:p>
          <w:p w14:paraId="268AAF63" w14:textId="66758E2C" w:rsidR="00596296" w:rsidRPr="004C3E75" w:rsidRDefault="00A147ED" w:rsidP="00596296">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 by the staff using them, this has been communicated via the building induction.</w:t>
            </w:r>
          </w:p>
        </w:tc>
        <w:tc>
          <w:tcPr>
            <w:tcW w:w="284" w:type="dxa"/>
            <w:shd w:val="clear" w:color="auto" w:fill="auto"/>
          </w:tcPr>
          <w:p w14:paraId="31773D69" w14:textId="3A61F130"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5A6E85B1"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5D0BCD89"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5C728E26"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3AEED91D"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5B6E25E" w14:textId="77777777" w:rsidR="006E6204" w:rsidRPr="005F3A8D" w:rsidRDefault="00576B7D" w:rsidP="006E6204">
            <w:pPr>
              <w:pStyle w:val="NoSpacing"/>
              <w:jc w:val="both"/>
              <w:rPr>
                <w:sz w:val="16"/>
                <w:szCs w:val="16"/>
              </w:rPr>
            </w:pPr>
            <w:r w:rsidRPr="004C3E75">
              <w:rPr>
                <w:rFonts w:cstheme="minorHAnsi"/>
                <w:sz w:val="16"/>
                <w:szCs w:val="16"/>
                <w:lang w:eastAsia="en-GB"/>
              </w:rPr>
              <w:t xml:space="preserve">All </w:t>
            </w:r>
            <w:r w:rsidRPr="005F3A8D">
              <w:rPr>
                <w:rFonts w:cstheme="minorHAnsi"/>
                <w:sz w:val="16"/>
                <w:szCs w:val="16"/>
                <w:lang w:eastAsia="en-GB"/>
              </w:rPr>
              <w:t>ventilation has been serviced as required.  All filters have been changed as required.</w:t>
            </w:r>
            <w:r w:rsidR="006E6204" w:rsidRPr="005F3A8D">
              <w:rPr>
                <w:rFonts w:cstheme="minorHAnsi"/>
                <w:sz w:val="16"/>
                <w:szCs w:val="16"/>
                <w:lang w:eastAsia="en-GB"/>
              </w:rPr>
              <w:t xml:space="preserve"> </w:t>
            </w:r>
            <w:r w:rsidR="006E6204" w:rsidRPr="005F3A8D">
              <w:rPr>
                <w:sz w:val="16"/>
                <w:szCs w:val="16"/>
              </w:rPr>
              <w:t>Ventilation systems will be maintained in line with planned and preventative maintenance schedules.</w:t>
            </w:r>
          </w:p>
          <w:p w14:paraId="5416D756" w14:textId="77777777" w:rsidR="006E6204" w:rsidRPr="005F3A8D" w:rsidRDefault="006E6204" w:rsidP="006E6204">
            <w:pPr>
              <w:pStyle w:val="NoSpacing"/>
              <w:rPr>
                <w:sz w:val="16"/>
                <w:szCs w:val="16"/>
              </w:rPr>
            </w:pPr>
          </w:p>
          <w:p w14:paraId="0B4FD803" w14:textId="77777777" w:rsidR="006E6204" w:rsidRPr="005F3A8D" w:rsidRDefault="006E6204" w:rsidP="006E6204">
            <w:pPr>
              <w:pStyle w:val="NoSpacing"/>
              <w:jc w:val="both"/>
              <w:rPr>
                <w:sz w:val="16"/>
                <w:szCs w:val="16"/>
                <w:lang w:eastAsia="en-GB"/>
              </w:rPr>
            </w:pPr>
            <w:r w:rsidRPr="005F3A8D">
              <w:rPr>
                <w:sz w:val="16"/>
                <w:szCs w:val="16"/>
              </w:rPr>
              <w:t xml:space="preserve">General considerations reflected on during reopening of the buildings in relation to the Ventilation and fresh air to occupied spaces. Core strategy based on ‘CIBSE Covid-19 Ventilation Guidance’, REHVA guidance, other </w:t>
            </w:r>
            <w:r w:rsidRPr="005F3A8D">
              <w:rPr>
                <w:sz w:val="16"/>
                <w:szCs w:val="16"/>
              </w:rPr>
              <w:lastRenderedPageBreak/>
              <w:t xml:space="preserve">industry and HSE guidance. </w:t>
            </w:r>
            <w:hyperlink r:id="rId37" w:history="1">
              <w:r w:rsidRPr="005F3A8D">
                <w:rPr>
                  <w:rStyle w:val="Hyperlink"/>
                  <w:rFonts w:cstheme="minorHAnsi"/>
                  <w:sz w:val="16"/>
                  <w:szCs w:val="16"/>
                  <w:lang w:eastAsia="en-GB"/>
                </w:rPr>
                <w:t>https://www.hse.gov.uk/coronavirus/equipment-and-machinery/air-conditioning-and-ventilation.htm</w:t>
              </w:r>
            </w:hyperlink>
          </w:p>
          <w:p w14:paraId="111E8F6F" w14:textId="77777777" w:rsidR="006E6204" w:rsidRPr="005F3A8D" w:rsidRDefault="006E6204" w:rsidP="006E6204">
            <w:pPr>
              <w:pStyle w:val="NoSpacing"/>
              <w:ind w:left="360"/>
              <w:jc w:val="both"/>
              <w:rPr>
                <w:rFonts w:eastAsia="Times New Roman"/>
                <w:sz w:val="16"/>
                <w:szCs w:val="16"/>
              </w:rPr>
            </w:pPr>
          </w:p>
          <w:p w14:paraId="5C714C78" w14:textId="77777777" w:rsidR="006E6204" w:rsidRPr="005F3A8D" w:rsidRDefault="006E6204" w:rsidP="006E6204">
            <w:pPr>
              <w:pStyle w:val="NoSpacing"/>
              <w:jc w:val="both"/>
              <w:rPr>
                <w:sz w:val="16"/>
                <w:szCs w:val="16"/>
              </w:rPr>
            </w:pPr>
            <w:r w:rsidRPr="005F3A8D">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018F8BD0" w14:textId="77777777" w:rsidR="006E6204" w:rsidRPr="005F3A8D" w:rsidRDefault="00F570D2" w:rsidP="006E6204">
            <w:pPr>
              <w:pStyle w:val="NoSpacing"/>
              <w:jc w:val="both"/>
              <w:rPr>
                <w:sz w:val="16"/>
                <w:szCs w:val="16"/>
              </w:rPr>
            </w:pPr>
            <w:hyperlink r:id="rId38" w:history="1">
              <w:r w:rsidR="006E6204" w:rsidRPr="005F3A8D">
                <w:rPr>
                  <w:rStyle w:val="Hyperlink"/>
                  <w:iCs/>
                  <w:color w:val="auto"/>
                  <w:sz w:val="16"/>
                  <w:szCs w:val="16"/>
                </w:rPr>
                <w:t>https://www.cibse.org/knowledge/knowledge-items/detail?id=a0q3Y00000HsaFtQAJ</w:t>
              </w:r>
            </w:hyperlink>
            <w:r w:rsidR="006E6204" w:rsidRPr="005F3A8D">
              <w:rPr>
                <w:sz w:val="16"/>
                <w:szCs w:val="16"/>
              </w:rPr>
              <w:t xml:space="preserve"> </w:t>
            </w:r>
          </w:p>
          <w:p w14:paraId="7AF35378" w14:textId="77777777" w:rsidR="006E6204" w:rsidRPr="005F3A8D" w:rsidRDefault="006E6204" w:rsidP="006E6204">
            <w:pPr>
              <w:pStyle w:val="NoSpacing"/>
              <w:jc w:val="both"/>
              <w:rPr>
                <w:sz w:val="16"/>
                <w:szCs w:val="16"/>
              </w:rPr>
            </w:pPr>
          </w:p>
          <w:p w14:paraId="63D6298A" w14:textId="77777777" w:rsidR="006E6204" w:rsidRPr="005F3A8D" w:rsidRDefault="006E6204" w:rsidP="006E6204">
            <w:pPr>
              <w:pStyle w:val="NoSpacing"/>
              <w:jc w:val="both"/>
              <w:rPr>
                <w:sz w:val="16"/>
                <w:szCs w:val="16"/>
              </w:rPr>
            </w:pPr>
            <w:r w:rsidRPr="005F3A8D">
              <w:rPr>
                <w:sz w:val="16"/>
                <w:szCs w:val="16"/>
              </w:rPr>
              <w:t xml:space="preserve">Ventilation systems are monitored in most cases by building management systems that will raise a fault alarm to Estates automatically. </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1C441F0"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512270E0"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31510F4D"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78FA46F0"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9"/>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EB7B2" w14:textId="77777777" w:rsidR="00356766" w:rsidRDefault="00356766" w:rsidP="006816A5">
      <w:pPr>
        <w:spacing w:after="0" w:line="240" w:lineRule="auto"/>
      </w:pPr>
      <w:r>
        <w:separator/>
      </w:r>
    </w:p>
  </w:endnote>
  <w:endnote w:type="continuationSeparator" w:id="0">
    <w:p w14:paraId="458019D6" w14:textId="77777777" w:rsidR="00356766" w:rsidRDefault="0035676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7770A" w14:textId="77777777" w:rsidR="00356766" w:rsidRDefault="00356766" w:rsidP="006816A5">
      <w:pPr>
        <w:spacing w:after="0" w:line="240" w:lineRule="auto"/>
      </w:pPr>
      <w:r>
        <w:separator/>
      </w:r>
    </w:p>
  </w:footnote>
  <w:footnote w:type="continuationSeparator" w:id="0">
    <w:p w14:paraId="105CED7D" w14:textId="77777777" w:rsidR="00356766" w:rsidRDefault="0035676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356766" w:rsidRDefault="00356766">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42"/>
  </w:num>
  <w:num w:numId="43">
    <w:abstractNumId w:val="18"/>
  </w:num>
  <w:num w:numId="44">
    <w:abstractNumId w:val="8"/>
  </w:num>
  <w:num w:numId="45">
    <w:abstractNumId w:val="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27E0E"/>
    <w:rsid w:val="00033444"/>
    <w:rsid w:val="00035A0F"/>
    <w:rsid w:val="000445A0"/>
    <w:rsid w:val="00044F4A"/>
    <w:rsid w:val="00050895"/>
    <w:rsid w:val="000538BD"/>
    <w:rsid w:val="00092013"/>
    <w:rsid w:val="000924AF"/>
    <w:rsid w:val="00094FF8"/>
    <w:rsid w:val="00095148"/>
    <w:rsid w:val="000975C5"/>
    <w:rsid w:val="00097A46"/>
    <w:rsid w:val="000A24A4"/>
    <w:rsid w:val="000B6294"/>
    <w:rsid w:val="000C2DFA"/>
    <w:rsid w:val="000C6881"/>
    <w:rsid w:val="000C6CD5"/>
    <w:rsid w:val="000D5374"/>
    <w:rsid w:val="000D74FF"/>
    <w:rsid w:val="000D7D2D"/>
    <w:rsid w:val="000E0634"/>
    <w:rsid w:val="000E0976"/>
    <w:rsid w:val="000E38F7"/>
    <w:rsid w:val="001034B2"/>
    <w:rsid w:val="001075DD"/>
    <w:rsid w:val="0011507D"/>
    <w:rsid w:val="0012318F"/>
    <w:rsid w:val="0012396C"/>
    <w:rsid w:val="0012576D"/>
    <w:rsid w:val="00131518"/>
    <w:rsid w:val="00131785"/>
    <w:rsid w:val="00134E03"/>
    <w:rsid w:val="001363C7"/>
    <w:rsid w:val="001428FD"/>
    <w:rsid w:val="00144BEA"/>
    <w:rsid w:val="001462BA"/>
    <w:rsid w:val="00151157"/>
    <w:rsid w:val="0015536A"/>
    <w:rsid w:val="001555D5"/>
    <w:rsid w:val="00165172"/>
    <w:rsid w:val="001702DA"/>
    <w:rsid w:val="00172619"/>
    <w:rsid w:val="0017300B"/>
    <w:rsid w:val="00173BDC"/>
    <w:rsid w:val="00174A26"/>
    <w:rsid w:val="00175738"/>
    <w:rsid w:val="001A365A"/>
    <w:rsid w:val="001B166B"/>
    <w:rsid w:val="001B34BD"/>
    <w:rsid w:val="001B4021"/>
    <w:rsid w:val="001C360D"/>
    <w:rsid w:val="001C483E"/>
    <w:rsid w:val="001C6F19"/>
    <w:rsid w:val="001D1271"/>
    <w:rsid w:val="001D450E"/>
    <w:rsid w:val="001D4791"/>
    <w:rsid w:val="001D588B"/>
    <w:rsid w:val="001D7944"/>
    <w:rsid w:val="001E44FD"/>
    <w:rsid w:val="002067E1"/>
    <w:rsid w:val="0022245D"/>
    <w:rsid w:val="00223AF7"/>
    <w:rsid w:val="0022451D"/>
    <w:rsid w:val="002301C2"/>
    <w:rsid w:val="0023241D"/>
    <w:rsid w:val="002335CD"/>
    <w:rsid w:val="00235BFD"/>
    <w:rsid w:val="00240055"/>
    <w:rsid w:val="002429BE"/>
    <w:rsid w:val="0024640D"/>
    <w:rsid w:val="00247A1C"/>
    <w:rsid w:val="002514B7"/>
    <w:rsid w:val="002537CB"/>
    <w:rsid w:val="002608A4"/>
    <w:rsid w:val="00263C66"/>
    <w:rsid w:val="00270A48"/>
    <w:rsid w:val="00270C1D"/>
    <w:rsid w:val="0027556F"/>
    <w:rsid w:val="00280976"/>
    <w:rsid w:val="00284C5D"/>
    <w:rsid w:val="00285AE6"/>
    <w:rsid w:val="0029053C"/>
    <w:rsid w:val="002906CB"/>
    <w:rsid w:val="00293FD2"/>
    <w:rsid w:val="002A178D"/>
    <w:rsid w:val="002A24FA"/>
    <w:rsid w:val="002A5BF0"/>
    <w:rsid w:val="002D3C71"/>
    <w:rsid w:val="002D5ABF"/>
    <w:rsid w:val="002D705A"/>
    <w:rsid w:val="002E3ABE"/>
    <w:rsid w:val="002E5FE5"/>
    <w:rsid w:val="002F38FE"/>
    <w:rsid w:val="00310C0C"/>
    <w:rsid w:val="00310C33"/>
    <w:rsid w:val="00313C42"/>
    <w:rsid w:val="00322775"/>
    <w:rsid w:val="00322C0D"/>
    <w:rsid w:val="0032328B"/>
    <w:rsid w:val="003276AB"/>
    <w:rsid w:val="00327A08"/>
    <w:rsid w:val="00343354"/>
    <w:rsid w:val="003519FB"/>
    <w:rsid w:val="00351A0F"/>
    <w:rsid w:val="00355BCD"/>
    <w:rsid w:val="00356766"/>
    <w:rsid w:val="003762C3"/>
    <w:rsid w:val="003836A5"/>
    <w:rsid w:val="00390109"/>
    <w:rsid w:val="003925BD"/>
    <w:rsid w:val="00392AE9"/>
    <w:rsid w:val="003932F9"/>
    <w:rsid w:val="00394D5E"/>
    <w:rsid w:val="003A2198"/>
    <w:rsid w:val="003B045B"/>
    <w:rsid w:val="003C6289"/>
    <w:rsid w:val="003D10A5"/>
    <w:rsid w:val="003D2D72"/>
    <w:rsid w:val="003D2E81"/>
    <w:rsid w:val="003E6F29"/>
    <w:rsid w:val="00401353"/>
    <w:rsid w:val="004245EC"/>
    <w:rsid w:val="0042493F"/>
    <w:rsid w:val="00432D25"/>
    <w:rsid w:val="00435E96"/>
    <w:rsid w:val="00442B6E"/>
    <w:rsid w:val="00443D9C"/>
    <w:rsid w:val="00445B84"/>
    <w:rsid w:val="00464E13"/>
    <w:rsid w:val="00470166"/>
    <w:rsid w:val="00473F5F"/>
    <w:rsid w:val="00475BCF"/>
    <w:rsid w:val="0047679C"/>
    <w:rsid w:val="00476D46"/>
    <w:rsid w:val="0048413D"/>
    <w:rsid w:val="00486409"/>
    <w:rsid w:val="00486DFD"/>
    <w:rsid w:val="00490ED6"/>
    <w:rsid w:val="0049769C"/>
    <w:rsid w:val="004A271B"/>
    <w:rsid w:val="004A3BF8"/>
    <w:rsid w:val="004A521C"/>
    <w:rsid w:val="004A5F9E"/>
    <w:rsid w:val="004C18E3"/>
    <w:rsid w:val="004C3E75"/>
    <w:rsid w:val="004D2CBB"/>
    <w:rsid w:val="004D4681"/>
    <w:rsid w:val="004D62BE"/>
    <w:rsid w:val="004E025B"/>
    <w:rsid w:val="004F3CCC"/>
    <w:rsid w:val="004F6855"/>
    <w:rsid w:val="005046F9"/>
    <w:rsid w:val="00505A0A"/>
    <w:rsid w:val="00512B6A"/>
    <w:rsid w:val="005143B5"/>
    <w:rsid w:val="00514CF6"/>
    <w:rsid w:val="005202A0"/>
    <w:rsid w:val="0052040B"/>
    <w:rsid w:val="00525D65"/>
    <w:rsid w:val="00526A0C"/>
    <w:rsid w:val="0054573C"/>
    <w:rsid w:val="0054629F"/>
    <w:rsid w:val="0054775C"/>
    <w:rsid w:val="00547DD0"/>
    <w:rsid w:val="005526F9"/>
    <w:rsid w:val="00570745"/>
    <w:rsid w:val="00574B01"/>
    <w:rsid w:val="00576B7D"/>
    <w:rsid w:val="00582341"/>
    <w:rsid w:val="00596296"/>
    <w:rsid w:val="005A67D5"/>
    <w:rsid w:val="005A6BB5"/>
    <w:rsid w:val="005A6F7C"/>
    <w:rsid w:val="005B2CC3"/>
    <w:rsid w:val="005B5F31"/>
    <w:rsid w:val="005C29A0"/>
    <w:rsid w:val="005D2504"/>
    <w:rsid w:val="005D5094"/>
    <w:rsid w:val="005E351F"/>
    <w:rsid w:val="005E4474"/>
    <w:rsid w:val="005E4D20"/>
    <w:rsid w:val="005F3A8D"/>
    <w:rsid w:val="005F6001"/>
    <w:rsid w:val="00607199"/>
    <w:rsid w:val="00611069"/>
    <w:rsid w:val="00611B62"/>
    <w:rsid w:val="00616771"/>
    <w:rsid w:val="006173A2"/>
    <w:rsid w:val="0062067F"/>
    <w:rsid w:val="00620C34"/>
    <w:rsid w:val="00623905"/>
    <w:rsid w:val="0062608C"/>
    <w:rsid w:val="00635CEC"/>
    <w:rsid w:val="006373B1"/>
    <w:rsid w:val="006559F8"/>
    <w:rsid w:val="006603AD"/>
    <w:rsid w:val="0066435A"/>
    <w:rsid w:val="006816A5"/>
    <w:rsid w:val="00683A80"/>
    <w:rsid w:val="00684DAD"/>
    <w:rsid w:val="00686B2D"/>
    <w:rsid w:val="00690D03"/>
    <w:rsid w:val="006933FF"/>
    <w:rsid w:val="006A08D0"/>
    <w:rsid w:val="006B0534"/>
    <w:rsid w:val="006C50FD"/>
    <w:rsid w:val="006D4660"/>
    <w:rsid w:val="006D4BB8"/>
    <w:rsid w:val="006E0B98"/>
    <w:rsid w:val="006E185C"/>
    <w:rsid w:val="006E36CC"/>
    <w:rsid w:val="006E3E36"/>
    <w:rsid w:val="006E6204"/>
    <w:rsid w:val="006F5D78"/>
    <w:rsid w:val="006F6BD1"/>
    <w:rsid w:val="006F728F"/>
    <w:rsid w:val="00714702"/>
    <w:rsid w:val="0071473F"/>
    <w:rsid w:val="00722235"/>
    <w:rsid w:val="0072434C"/>
    <w:rsid w:val="007361A6"/>
    <w:rsid w:val="00736EE0"/>
    <w:rsid w:val="00737312"/>
    <w:rsid w:val="007438D8"/>
    <w:rsid w:val="00744EBC"/>
    <w:rsid w:val="00750416"/>
    <w:rsid w:val="007511C3"/>
    <w:rsid w:val="0075656E"/>
    <w:rsid w:val="00760E9A"/>
    <w:rsid w:val="0076280B"/>
    <w:rsid w:val="007734B8"/>
    <w:rsid w:val="007762CB"/>
    <w:rsid w:val="00781131"/>
    <w:rsid w:val="007961D0"/>
    <w:rsid w:val="0079708F"/>
    <w:rsid w:val="007972DE"/>
    <w:rsid w:val="007A6400"/>
    <w:rsid w:val="007A752A"/>
    <w:rsid w:val="007B0C22"/>
    <w:rsid w:val="007B12EA"/>
    <w:rsid w:val="007B3D0D"/>
    <w:rsid w:val="007B4785"/>
    <w:rsid w:val="007C4681"/>
    <w:rsid w:val="007C5577"/>
    <w:rsid w:val="007D2692"/>
    <w:rsid w:val="007E12C8"/>
    <w:rsid w:val="007E3B7E"/>
    <w:rsid w:val="007F0358"/>
    <w:rsid w:val="007F086F"/>
    <w:rsid w:val="007F6DAD"/>
    <w:rsid w:val="007F7D45"/>
    <w:rsid w:val="007F7E9F"/>
    <w:rsid w:val="008026C5"/>
    <w:rsid w:val="00811486"/>
    <w:rsid w:val="00814E5F"/>
    <w:rsid w:val="0081539A"/>
    <w:rsid w:val="00815E65"/>
    <w:rsid w:val="00817858"/>
    <w:rsid w:val="00827D67"/>
    <w:rsid w:val="008422A5"/>
    <w:rsid w:val="008440AE"/>
    <w:rsid w:val="0084467E"/>
    <w:rsid w:val="00864803"/>
    <w:rsid w:val="008659E4"/>
    <w:rsid w:val="00873322"/>
    <w:rsid w:val="00874AF8"/>
    <w:rsid w:val="00877583"/>
    <w:rsid w:val="008902A9"/>
    <w:rsid w:val="00891C3D"/>
    <w:rsid w:val="00895638"/>
    <w:rsid w:val="008A0264"/>
    <w:rsid w:val="008B62FC"/>
    <w:rsid w:val="008C4D4C"/>
    <w:rsid w:val="008C5929"/>
    <w:rsid w:val="008D3197"/>
    <w:rsid w:val="008D4529"/>
    <w:rsid w:val="008D622D"/>
    <w:rsid w:val="008E33C1"/>
    <w:rsid w:val="008E379A"/>
    <w:rsid w:val="008F0DB2"/>
    <w:rsid w:val="008F263F"/>
    <w:rsid w:val="008F3042"/>
    <w:rsid w:val="00900F93"/>
    <w:rsid w:val="00905980"/>
    <w:rsid w:val="00907220"/>
    <w:rsid w:val="0091182D"/>
    <w:rsid w:val="00911CC5"/>
    <w:rsid w:val="00915483"/>
    <w:rsid w:val="00923818"/>
    <w:rsid w:val="00926DD8"/>
    <w:rsid w:val="009319D4"/>
    <w:rsid w:val="00934B21"/>
    <w:rsid w:val="00937772"/>
    <w:rsid w:val="00943D0C"/>
    <w:rsid w:val="00951716"/>
    <w:rsid w:val="0095234E"/>
    <w:rsid w:val="0095337D"/>
    <w:rsid w:val="009622D0"/>
    <w:rsid w:val="00966372"/>
    <w:rsid w:val="00970DAA"/>
    <w:rsid w:val="00975FBC"/>
    <w:rsid w:val="00976054"/>
    <w:rsid w:val="00977B42"/>
    <w:rsid w:val="009814C1"/>
    <w:rsid w:val="009838C5"/>
    <w:rsid w:val="00990D58"/>
    <w:rsid w:val="0099128A"/>
    <w:rsid w:val="00996F53"/>
    <w:rsid w:val="009A1218"/>
    <w:rsid w:val="009A6EE3"/>
    <w:rsid w:val="009B2065"/>
    <w:rsid w:val="009B6E61"/>
    <w:rsid w:val="009B7AFD"/>
    <w:rsid w:val="009D0B80"/>
    <w:rsid w:val="009D4BD2"/>
    <w:rsid w:val="009D5567"/>
    <w:rsid w:val="009F1905"/>
    <w:rsid w:val="009F1B4F"/>
    <w:rsid w:val="00A03371"/>
    <w:rsid w:val="00A06990"/>
    <w:rsid w:val="00A10A55"/>
    <w:rsid w:val="00A13901"/>
    <w:rsid w:val="00A147ED"/>
    <w:rsid w:val="00A17F43"/>
    <w:rsid w:val="00A20939"/>
    <w:rsid w:val="00A20B28"/>
    <w:rsid w:val="00A214C5"/>
    <w:rsid w:val="00A2234C"/>
    <w:rsid w:val="00A2704B"/>
    <w:rsid w:val="00A325E6"/>
    <w:rsid w:val="00A41FDC"/>
    <w:rsid w:val="00A45222"/>
    <w:rsid w:val="00A46DBE"/>
    <w:rsid w:val="00A5232B"/>
    <w:rsid w:val="00A544E9"/>
    <w:rsid w:val="00A57A20"/>
    <w:rsid w:val="00A619A1"/>
    <w:rsid w:val="00A651B8"/>
    <w:rsid w:val="00A7412E"/>
    <w:rsid w:val="00A800B9"/>
    <w:rsid w:val="00A86138"/>
    <w:rsid w:val="00AA1E60"/>
    <w:rsid w:val="00AA5AAD"/>
    <w:rsid w:val="00AB1F0A"/>
    <w:rsid w:val="00AB3D33"/>
    <w:rsid w:val="00AB59CF"/>
    <w:rsid w:val="00AC5812"/>
    <w:rsid w:val="00AE5D1C"/>
    <w:rsid w:val="00AF2929"/>
    <w:rsid w:val="00AF4923"/>
    <w:rsid w:val="00B04D8F"/>
    <w:rsid w:val="00B10A95"/>
    <w:rsid w:val="00B113A0"/>
    <w:rsid w:val="00B11CE7"/>
    <w:rsid w:val="00B1581E"/>
    <w:rsid w:val="00B23D3F"/>
    <w:rsid w:val="00B25955"/>
    <w:rsid w:val="00B32BA8"/>
    <w:rsid w:val="00B336B1"/>
    <w:rsid w:val="00B345C3"/>
    <w:rsid w:val="00B4447C"/>
    <w:rsid w:val="00B463B7"/>
    <w:rsid w:val="00B54667"/>
    <w:rsid w:val="00B61555"/>
    <w:rsid w:val="00B77743"/>
    <w:rsid w:val="00B854EC"/>
    <w:rsid w:val="00B90D56"/>
    <w:rsid w:val="00B9269D"/>
    <w:rsid w:val="00B96CA5"/>
    <w:rsid w:val="00BB20E2"/>
    <w:rsid w:val="00BB477A"/>
    <w:rsid w:val="00BB5523"/>
    <w:rsid w:val="00BD6827"/>
    <w:rsid w:val="00BF7EE4"/>
    <w:rsid w:val="00C07D4D"/>
    <w:rsid w:val="00C1628B"/>
    <w:rsid w:val="00C21B7A"/>
    <w:rsid w:val="00C261D1"/>
    <w:rsid w:val="00C32443"/>
    <w:rsid w:val="00C3514A"/>
    <w:rsid w:val="00C40AE2"/>
    <w:rsid w:val="00C540D0"/>
    <w:rsid w:val="00C573C4"/>
    <w:rsid w:val="00C70972"/>
    <w:rsid w:val="00C74B64"/>
    <w:rsid w:val="00C779A3"/>
    <w:rsid w:val="00C94F1C"/>
    <w:rsid w:val="00CA65A1"/>
    <w:rsid w:val="00CB4EB4"/>
    <w:rsid w:val="00CB763B"/>
    <w:rsid w:val="00CC16EA"/>
    <w:rsid w:val="00CC1DCB"/>
    <w:rsid w:val="00CC377D"/>
    <w:rsid w:val="00CC43C4"/>
    <w:rsid w:val="00CC4A3D"/>
    <w:rsid w:val="00CC7C3B"/>
    <w:rsid w:val="00CE63AB"/>
    <w:rsid w:val="00D01437"/>
    <w:rsid w:val="00D02BC4"/>
    <w:rsid w:val="00D1025C"/>
    <w:rsid w:val="00D13823"/>
    <w:rsid w:val="00D161AF"/>
    <w:rsid w:val="00D1795E"/>
    <w:rsid w:val="00D25EDF"/>
    <w:rsid w:val="00D26A2B"/>
    <w:rsid w:val="00D272A4"/>
    <w:rsid w:val="00D33E8A"/>
    <w:rsid w:val="00D35372"/>
    <w:rsid w:val="00D4545F"/>
    <w:rsid w:val="00D466A5"/>
    <w:rsid w:val="00D70718"/>
    <w:rsid w:val="00D72615"/>
    <w:rsid w:val="00D777E9"/>
    <w:rsid w:val="00D80159"/>
    <w:rsid w:val="00D80C92"/>
    <w:rsid w:val="00D8132D"/>
    <w:rsid w:val="00D84F59"/>
    <w:rsid w:val="00D91342"/>
    <w:rsid w:val="00DA6742"/>
    <w:rsid w:val="00DB1631"/>
    <w:rsid w:val="00DB7D2E"/>
    <w:rsid w:val="00DC0D51"/>
    <w:rsid w:val="00DC2CDC"/>
    <w:rsid w:val="00DC4933"/>
    <w:rsid w:val="00DC50A9"/>
    <w:rsid w:val="00DD02BF"/>
    <w:rsid w:val="00DD39C5"/>
    <w:rsid w:val="00DD5359"/>
    <w:rsid w:val="00DD6318"/>
    <w:rsid w:val="00DD6497"/>
    <w:rsid w:val="00DE0E90"/>
    <w:rsid w:val="00DE2A42"/>
    <w:rsid w:val="00DE346B"/>
    <w:rsid w:val="00DF6191"/>
    <w:rsid w:val="00DF7534"/>
    <w:rsid w:val="00E007F2"/>
    <w:rsid w:val="00E06EC9"/>
    <w:rsid w:val="00E07260"/>
    <w:rsid w:val="00E14609"/>
    <w:rsid w:val="00E224A5"/>
    <w:rsid w:val="00E31020"/>
    <w:rsid w:val="00E428E7"/>
    <w:rsid w:val="00E4392F"/>
    <w:rsid w:val="00E43C10"/>
    <w:rsid w:val="00E46C66"/>
    <w:rsid w:val="00E537EF"/>
    <w:rsid w:val="00E70038"/>
    <w:rsid w:val="00E702FB"/>
    <w:rsid w:val="00E76B6A"/>
    <w:rsid w:val="00E80A1D"/>
    <w:rsid w:val="00E841DA"/>
    <w:rsid w:val="00E871CE"/>
    <w:rsid w:val="00E97669"/>
    <w:rsid w:val="00EA0D26"/>
    <w:rsid w:val="00EB2634"/>
    <w:rsid w:val="00EB2A5A"/>
    <w:rsid w:val="00ED0FE7"/>
    <w:rsid w:val="00ED3E82"/>
    <w:rsid w:val="00ED4338"/>
    <w:rsid w:val="00EE08A5"/>
    <w:rsid w:val="00F032D9"/>
    <w:rsid w:val="00F05D33"/>
    <w:rsid w:val="00F06378"/>
    <w:rsid w:val="00F119D8"/>
    <w:rsid w:val="00F158A9"/>
    <w:rsid w:val="00F23CD6"/>
    <w:rsid w:val="00F24AA3"/>
    <w:rsid w:val="00F25A53"/>
    <w:rsid w:val="00F27059"/>
    <w:rsid w:val="00F3582A"/>
    <w:rsid w:val="00F53046"/>
    <w:rsid w:val="00F570D2"/>
    <w:rsid w:val="00F723A4"/>
    <w:rsid w:val="00F75DDD"/>
    <w:rsid w:val="00F827F1"/>
    <w:rsid w:val="00F82957"/>
    <w:rsid w:val="00F92109"/>
    <w:rsid w:val="00F960BB"/>
    <w:rsid w:val="00F9682D"/>
    <w:rsid w:val="00FB1E77"/>
    <w:rsid w:val="00FB4CF1"/>
    <w:rsid w:val="00FB5A9F"/>
    <w:rsid w:val="00FC42E2"/>
    <w:rsid w:val="00FD0161"/>
    <w:rsid w:val="00FD5596"/>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coronaviru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hyperlink" Target="https://www.cibse.org/knowledge/knowledge-items/detail?id=a0q3Y00000HsaFtQAJ"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yperlink" Target="https://www.hse.gov.uk/coronavirus/equipment-and-machinery/air-conditioning-and-ventilation.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intranet.birmingham.ac.uk/staff/coronavirus/test-and-trace.aspx"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17D47-985F-42C8-80D9-FE6D3F72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6355</Words>
  <Characters>36228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5</cp:revision>
  <dcterms:created xsi:type="dcterms:W3CDTF">2021-03-03T11:56:00Z</dcterms:created>
  <dcterms:modified xsi:type="dcterms:W3CDTF">2021-03-03T15:26:00Z</dcterms:modified>
</cp:coreProperties>
</file>